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FF0000"/>
        </w:rPr>
        <w:id w:val="-932738267"/>
        <w:docPartObj>
          <w:docPartGallery w:val="Cover Pages"/>
          <w:docPartUnique/>
        </w:docPartObj>
      </w:sdtPr>
      <w:sdtEndPr>
        <w:rPr>
          <w:rFonts w:ascii="Arial" w:hAnsi="Arial" w:cs="Arial"/>
        </w:rPr>
      </w:sdtEndPr>
      <w:sdtContent>
        <w:p w14:paraId="53EDFDED" w14:textId="77777777" w:rsidR="001905BF" w:rsidRPr="007C76FD" w:rsidRDefault="001905BF" w:rsidP="001905BF">
          <w:pPr>
            <w:spacing w:before="120" w:after="0"/>
            <w:jc w:val="center"/>
            <w:rPr>
              <w:rFonts w:ascii="Arial" w:hAnsi="Arial" w:cs="Arial"/>
              <w:color w:val="FF0000"/>
              <w:sz w:val="56"/>
              <w:szCs w:val="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569"/>
          </w:tblGrid>
          <w:tr w:rsidR="001905BF" w14:paraId="5BCD770F" w14:textId="77777777" w:rsidTr="001905BF">
            <w:tc>
              <w:tcPr>
                <w:tcW w:w="4621" w:type="dxa"/>
                <w:tcBorders>
                  <w:right w:val="single" w:sz="12" w:space="0" w:color="BFBFBF" w:themeColor="background1" w:themeShade="BF"/>
                </w:tcBorders>
              </w:tcPr>
              <w:p w14:paraId="6C335416" w14:textId="77777777" w:rsidR="001905BF" w:rsidRDefault="001905BF" w:rsidP="001905BF">
                <w:pPr>
                  <w:spacing w:after="0"/>
                  <w:rPr>
                    <w:rFonts w:ascii="Arial" w:hAnsi="Arial" w:cs="Arial"/>
                    <w:color w:val="FF0000"/>
                    <w:sz w:val="56"/>
                    <w:szCs w:val="56"/>
                  </w:rPr>
                </w:pPr>
                <w:r w:rsidRPr="007C76FD">
                  <w:rPr>
                    <w:noProof/>
                    <w:color w:val="FF0000"/>
                  </w:rPr>
                  <w:drawing>
                    <wp:inline distT="0" distB="0" distL="0" distR="0" wp14:anchorId="5E7C1ED2" wp14:editId="5AB75712">
                      <wp:extent cx="2619375" cy="33991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TER LOGOS and TEMPLATES as of JULY 2013\FNSW Logos as @ July 2013\FNSW_Portrait Logo_CMYK.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19375" cy="3399155"/>
                              </a:xfrm>
                              <a:prstGeom prst="rect">
                                <a:avLst/>
                              </a:prstGeom>
                              <a:noFill/>
                              <a:ln>
                                <a:noFill/>
                              </a:ln>
                            </pic:spPr>
                          </pic:pic>
                        </a:graphicData>
                      </a:graphic>
                    </wp:inline>
                  </w:drawing>
                </w:r>
              </w:p>
            </w:tc>
            <w:sdt>
              <w:sdtPr>
                <w:rPr>
                  <w:rFonts w:ascii="Arial" w:hAnsi="Arial" w:cs="Arial"/>
                  <w:color w:val="FF0000"/>
                </w:rPr>
                <w:alias w:val="Association or Club Logo"/>
                <w:tag w:val="Association or Club Logo"/>
                <w:id w:val="-890963312"/>
                <w:showingPlcHdr/>
                <w:picture/>
              </w:sdtPr>
              <w:sdtEndPr/>
              <w:sdtContent>
                <w:tc>
                  <w:tcPr>
                    <w:tcW w:w="4622" w:type="dxa"/>
                    <w:tcBorders>
                      <w:left w:val="single" w:sz="12" w:space="0" w:color="BFBFBF" w:themeColor="background1" w:themeShade="BF"/>
                    </w:tcBorders>
                  </w:tcPr>
                  <w:p w14:paraId="082DB034" w14:textId="77777777" w:rsidR="001905BF" w:rsidRPr="001905BF" w:rsidRDefault="001905BF" w:rsidP="001905BF">
                    <w:pPr>
                      <w:spacing w:after="0"/>
                      <w:rPr>
                        <w:rFonts w:ascii="Arial" w:hAnsi="Arial" w:cs="Arial"/>
                        <w:color w:val="FF0000"/>
                      </w:rPr>
                    </w:pPr>
                    <w:r>
                      <w:rPr>
                        <w:rFonts w:ascii="Arial" w:hAnsi="Arial" w:cs="Arial"/>
                        <w:noProof/>
                        <w:color w:val="FF0000"/>
                      </w:rPr>
                      <w:drawing>
                        <wp:inline distT="0" distB="0" distL="0" distR="0" wp14:anchorId="46944640" wp14:editId="4157D0A1">
                          <wp:extent cx="2733675" cy="34004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3400425"/>
                                  </a:xfrm>
                                  <a:prstGeom prst="rect">
                                    <a:avLst/>
                                  </a:prstGeom>
                                  <a:noFill/>
                                  <a:ln>
                                    <a:noFill/>
                                  </a:ln>
                                </pic:spPr>
                              </pic:pic>
                            </a:graphicData>
                          </a:graphic>
                        </wp:inline>
                      </w:drawing>
                    </w:r>
                  </w:p>
                </w:tc>
              </w:sdtContent>
            </w:sdt>
          </w:tr>
        </w:tbl>
        <w:p w14:paraId="3AA595FF" w14:textId="77777777" w:rsidR="00D11D2F" w:rsidRPr="007C76FD" w:rsidRDefault="00D11D2F" w:rsidP="001905BF">
          <w:pPr>
            <w:spacing w:before="4800" w:after="120"/>
            <w:jc w:val="center"/>
            <w:rPr>
              <w:rFonts w:ascii="Arial" w:hAnsi="Arial" w:cs="Arial"/>
              <w:b/>
              <w:sz w:val="56"/>
              <w:szCs w:val="56"/>
            </w:rPr>
          </w:pPr>
          <w:r w:rsidRPr="007C76FD">
            <w:rPr>
              <w:rFonts w:ascii="Arial" w:hAnsi="Arial" w:cs="Arial"/>
              <w:b/>
              <w:sz w:val="56"/>
              <w:szCs w:val="56"/>
            </w:rPr>
            <w:t>Regulations</w:t>
          </w:r>
        </w:p>
        <w:p w14:paraId="7D782B07" w14:textId="2AF2B0D6" w:rsidR="00D11D2F" w:rsidRPr="007C76FD" w:rsidRDefault="0019049E" w:rsidP="00D11D2F">
          <w:pPr>
            <w:jc w:val="center"/>
            <w:rPr>
              <w:rFonts w:ascii="Arial" w:hAnsi="Arial" w:cs="Arial"/>
              <w:b/>
              <w:caps/>
              <w:szCs w:val="24"/>
            </w:rPr>
          </w:pPr>
          <w:r>
            <w:rPr>
              <w:rFonts w:ascii="Arial" w:hAnsi="Arial" w:cs="Arial"/>
              <w:sz w:val="56"/>
              <w:szCs w:val="56"/>
            </w:rPr>
            <w:t>2019/20</w:t>
          </w:r>
          <w:r w:rsidR="007C76FD">
            <w:rPr>
              <w:rFonts w:ascii="Arial" w:hAnsi="Arial" w:cs="Arial"/>
              <w:sz w:val="56"/>
              <w:szCs w:val="56"/>
            </w:rPr>
            <w:t xml:space="preserve"> </w:t>
          </w:r>
          <w:r>
            <w:rPr>
              <w:rFonts w:ascii="Arial" w:hAnsi="Arial" w:cs="Arial"/>
              <w:sz w:val="56"/>
              <w:szCs w:val="56"/>
            </w:rPr>
            <w:t>TAFE NSW Summer Football</w:t>
          </w:r>
        </w:p>
        <w:p w14:paraId="0617B21E" w14:textId="77777777" w:rsidR="00E706ED" w:rsidRPr="007C76FD" w:rsidRDefault="00E706ED">
          <w:pPr>
            <w:spacing w:after="0" w:line="240" w:lineRule="auto"/>
            <w:rPr>
              <w:rFonts w:ascii="Arial" w:hAnsi="Arial" w:cs="Arial"/>
              <w:color w:val="FF0000"/>
            </w:rPr>
          </w:pPr>
          <w:r w:rsidRPr="007C76FD">
            <w:rPr>
              <w:rFonts w:ascii="Arial" w:hAnsi="Arial" w:cs="Arial"/>
              <w:color w:val="FF0000"/>
            </w:rPr>
            <w:br w:type="page"/>
          </w:r>
        </w:p>
      </w:sdtContent>
    </w:sdt>
    <w:p w14:paraId="5618E511" w14:textId="77777777" w:rsidR="00072946" w:rsidRPr="007C76FD" w:rsidRDefault="00072946" w:rsidP="00A67114">
      <w:pPr>
        <w:spacing w:before="120" w:after="120"/>
        <w:rPr>
          <w:rFonts w:ascii="Arial" w:hAnsi="Arial" w:cs="Arial"/>
          <w:b/>
          <w:color w:val="548DD4" w:themeColor="text2" w:themeTint="99"/>
          <w:sz w:val="24"/>
          <w:szCs w:val="24"/>
        </w:rPr>
      </w:pPr>
      <w:r w:rsidRPr="007C76FD">
        <w:rPr>
          <w:rFonts w:ascii="Arial" w:hAnsi="Arial" w:cs="Arial"/>
          <w:b/>
          <w:caps/>
          <w:color w:val="548DD4" w:themeColor="text2" w:themeTint="99"/>
          <w:sz w:val="24"/>
          <w:szCs w:val="24"/>
        </w:rPr>
        <w:lastRenderedPageBreak/>
        <w:t>Contents</w:t>
      </w:r>
    </w:p>
    <w:p w14:paraId="1418918C" w14:textId="583D4789" w:rsidR="000E0B6B" w:rsidRPr="000E0B6B" w:rsidRDefault="00A01656" w:rsidP="000E0B6B">
      <w:pPr>
        <w:pStyle w:val="TOC1"/>
        <w:rPr>
          <w:rFonts w:ascii="Arial" w:eastAsiaTheme="minorEastAsia" w:hAnsi="Arial" w:cs="Arial"/>
          <w:caps w:val="0"/>
          <w:color w:val="auto"/>
          <w:sz w:val="24"/>
          <w:szCs w:val="24"/>
          <w:lang w:val="en-AU" w:eastAsia="en-AU"/>
        </w:rPr>
      </w:pPr>
      <w:r w:rsidRPr="000E0B6B">
        <w:rPr>
          <w:rFonts w:ascii="Arial" w:hAnsi="Arial" w:cs="Arial"/>
          <w:color w:val="FF0000"/>
          <w:sz w:val="24"/>
          <w:szCs w:val="24"/>
        </w:rPr>
        <w:fldChar w:fldCharType="begin"/>
      </w:r>
      <w:r w:rsidRPr="000E0B6B">
        <w:rPr>
          <w:rFonts w:ascii="Arial" w:hAnsi="Arial" w:cs="Arial"/>
          <w:color w:val="FF0000"/>
          <w:sz w:val="24"/>
          <w:szCs w:val="24"/>
        </w:rPr>
        <w:instrText xml:space="preserve"> TOC \o "1-3" \h \z \u </w:instrText>
      </w:r>
      <w:r w:rsidRPr="000E0B6B">
        <w:rPr>
          <w:rFonts w:ascii="Arial" w:hAnsi="Arial" w:cs="Arial"/>
          <w:color w:val="FF0000"/>
          <w:sz w:val="24"/>
          <w:szCs w:val="24"/>
        </w:rPr>
        <w:fldChar w:fldCharType="separate"/>
      </w:r>
      <w:hyperlink w:anchor="_Toc365628106" w:history="1">
        <w:r w:rsidR="000E0B6B" w:rsidRPr="000E0B6B">
          <w:rPr>
            <w:rStyle w:val="Hyperlink"/>
            <w:rFonts w:ascii="Arial" w:hAnsi="Arial" w:cs="Arial"/>
            <w:sz w:val="24"/>
            <w:szCs w:val="24"/>
          </w:rPr>
          <w:t>SECTION 1: ORGANISATION AND ADMISSION</w:t>
        </w:r>
        <w:r w:rsidR="000E0B6B" w:rsidRPr="000E0B6B">
          <w:rPr>
            <w:rFonts w:ascii="Arial" w:hAnsi="Arial" w:cs="Arial"/>
            <w:webHidden/>
            <w:sz w:val="24"/>
            <w:szCs w:val="24"/>
          </w:rPr>
          <w:tab/>
        </w:r>
        <w:r w:rsidR="000E0B6B" w:rsidRPr="000E0B6B">
          <w:rPr>
            <w:rFonts w:ascii="Arial" w:hAnsi="Arial" w:cs="Arial"/>
            <w:webHidden/>
            <w:sz w:val="24"/>
            <w:szCs w:val="24"/>
          </w:rPr>
          <w:fldChar w:fldCharType="begin"/>
        </w:r>
        <w:r w:rsidR="000E0B6B" w:rsidRPr="000E0B6B">
          <w:rPr>
            <w:rFonts w:ascii="Arial" w:hAnsi="Arial" w:cs="Arial"/>
            <w:webHidden/>
            <w:sz w:val="24"/>
            <w:szCs w:val="24"/>
          </w:rPr>
          <w:instrText xml:space="preserve"> PAGEREF _Toc365628106 \h </w:instrText>
        </w:r>
        <w:r w:rsidR="000E0B6B" w:rsidRPr="000E0B6B">
          <w:rPr>
            <w:rFonts w:ascii="Arial" w:hAnsi="Arial" w:cs="Arial"/>
            <w:webHidden/>
            <w:sz w:val="24"/>
            <w:szCs w:val="24"/>
          </w:rPr>
        </w:r>
        <w:r w:rsidR="000E0B6B" w:rsidRPr="000E0B6B">
          <w:rPr>
            <w:rFonts w:ascii="Arial" w:hAnsi="Arial" w:cs="Arial"/>
            <w:webHidden/>
            <w:sz w:val="24"/>
            <w:szCs w:val="24"/>
          </w:rPr>
          <w:fldChar w:fldCharType="separate"/>
        </w:r>
        <w:r w:rsidR="005D0828">
          <w:rPr>
            <w:rFonts w:ascii="Arial" w:hAnsi="Arial" w:cs="Arial"/>
            <w:webHidden/>
            <w:sz w:val="24"/>
            <w:szCs w:val="24"/>
          </w:rPr>
          <w:t>2</w:t>
        </w:r>
        <w:r w:rsidR="000E0B6B" w:rsidRPr="000E0B6B">
          <w:rPr>
            <w:rFonts w:ascii="Arial" w:hAnsi="Arial" w:cs="Arial"/>
            <w:webHidden/>
            <w:sz w:val="24"/>
            <w:szCs w:val="24"/>
          </w:rPr>
          <w:fldChar w:fldCharType="end"/>
        </w:r>
      </w:hyperlink>
    </w:p>
    <w:p w14:paraId="0D946F92" w14:textId="39707AE9" w:rsidR="000E0B6B" w:rsidRPr="000E0B6B" w:rsidRDefault="003D21C0" w:rsidP="000E0B6B">
      <w:pPr>
        <w:pStyle w:val="TOC1"/>
        <w:rPr>
          <w:rFonts w:ascii="Arial" w:eastAsiaTheme="minorEastAsia" w:hAnsi="Arial" w:cs="Arial"/>
          <w:caps w:val="0"/>
          <w:color w:val="auto"/>
          <w:sz w:val="24"/>
          <w:szCs w:val="24"/>
          <w:lang w:val="en-AU" w:eastAsia="en-AU"/>
        </w:rPr>
      </w:pPr>
      <w:hyperlink w:anchor="_Toc365628114" w:history="1">
        <w:r w:rsidR="000E0B6B" w:rsidRPr="000E0B6B">
          <w:rPr>
            <w:rStyle w:val="Hyperlink"/>
            <w:rFonts w:ascii="Arial" w:hAnsi="Arial" w:cs="Arial"/>
            <w:sz w:val="24"/>
            <w:szCs w:val="24"/>
          </w:rPr>
          <w:t>SECTION 2: TECHNICAL REGULATIONS</w:t>
        </w:r>
        <w:r w:rsidR="000E0B6B" w:rsidRPr="000E0B6B">
          <w:rPr>
            <w:rFonts w:ascii="Arial" w:hAnsi="Arial" w:cs="Arial"/>
            <w:webHidden/>
            <w:sz w:val="24"/>
            <w:szCs w:val="24"/>
          </w:rPr>
          <w:tab/>
        </w:r>
        <w:r w:rsidR="000E0B6B" w:rsidRPr="000E0B6B">
          <w:rPr>
            <w:rFonts w:ascii="Arial" w:hAnsi="Arial" w:cs="Arial"/>
            <w:webHidden/>
            <w:sz w:val="24"/>
            <w:szCs w:val="24"/>
          </w:rPr>
          <w:fldChar w:fldCharType="begin"/>
        </w:r>
        <w:r w:rsidR="000E0B6B" w:rsidRPr="000E0B6B">
          <w:rPr>
            <w:rFonts w:ascii="Arial" w:hAnsi="Arial" w:cs="Arial"/>
            <w:webHidden/>
            <w:sz w:val="24"/>
            <w:szCs w:val="24"/>
          </w:rPr>
          <w:instrText xml:space="preserve"> PAGEREF _Toc365628114 \h </w:instrText>
        </w:r>
        <w:r w:rsidR="000E0B6B" w:rsidRPr="000E0B6B">
          <w:rPr>
            <w:rFonts w:ascii="Arial" w:hAnsi="Arial" w:cs="Arial"/>
            <w:webHidden/>
            <w:sz w:val="24"/>
            <w:szCs w:val="24"/>
          </w:rPr>
        </w:r>
        <w:r w:rsidR="000E0B6B" w:rsidRPr="000E0B6B">
          <w:rPr>
            <w:rFonts w:ascii="Arial" w:hAnsi="Arial" w:cs="Arial"/>
            <w:webHidden/>
            <w:sz w:val="24"/>
            <w:szCs w:val="24"/>
          </w:rPr>
          <w:fldChar w:fldCharType="separate"/>
        </w:r>
        <w:r w:rsidR="005D0828">
          <w:rPr>
            <w:rFonts w:ascii="Arial" w:hAnsi="Arial" w:cs="Arial"/>
            <w:webHidden/>
            <w:sz w:val="24"/>
            <w:szCs w:val="24"/>
          </w:rPr>
          <w:t>3</w:t>
        </w:r>
        <w:r w:rsidR="000E0B6B" w:rsidRPr="000E0B6B">
          <w:rPr>
            <w:rFonts w:ascii="Arial" w:hAnsi="Arial" w:cs="Arial"/>
            <w:webHidden/>
            <w:sz w:val="24"/>
            <w:szCs w:val="24"/>
          </w:rPr>
          <w:fldChar w:fldCharType="end"/>
        </w:r>
      </w:hyperlink>
    </w:p>
    <w:p w14:paraId="1288E100" w14:textId="3A4CD7BB" w:rsidR="000E0B6B" w:rsidRPr="000E0B6B" w:rsidRDefault="003D21C0" w:rsidP="000E0B6B">
      <w:pPr>
        <w:pStyle w:val="TOC1"/>
        <w:rPr>
          <w:rFonts w:ascii="Arial" w:eastAsiaTheme="minorEastAsia" w:hAnsi="Arial" w:cs="Arial"/>
          <w:caps w:val="0"/>
          <w:color w:val="auto"/>
          <w:sz w:val="24"/>
          <w:szCs w:val="24"/>
          <w:lang w:val="en-AU" w:eastAsia="en-AU"/>
        </w:rPr>
      </w:pPr>
      <w:hyperlink w:anchor="_Toc365628134" w:history="1">
        <w:r w:rsidR="000E0B6B" w:rsidRPr="000E0B6B">
          <w:rPr>
            <w:rStyle w:val="Hyperlink"/>
            <w:rFonts w:ascii="Arial" w:hAnsi="Arial" w:cs="Arial"/>
            <w:sz w:val="24"/>
            <w:szCs w:val="24"/>
          </w:rPr>
          <w:t>SECTION 3: ELIGIBILITY</w:t>
        </w:r>
        <w:r w:rsidR="000E0B6B" w:rsidRPr="000E0B6B">
          <w:rPr>
            <w:rFonts w:ascii="Arial" w:hAnsi="Arial" w:cs="Arial"/>
            <w:webHidden/>
            <w:sz w:val="24"/>
            <w:szCs w:val="24"/>
          </w:rPr>
          <w:tab/>
        </w:r>
        <w:r w:rsidR="000E0B6B" w:rsidRPr="000E0B6B">
          <w:rPr>
            <w:rFonts w:ascii="Arial" w:hAnsi="Arial" w:cs="Arial"/>
            <w:webHidden/>
            <w:sz w:val="24"/>
            <w:szCs w:val="24"/>
          </w:rPr>
          <w:fldChar w:fldCharType="begin"/>
        </w:r>
        <w:r w:rsidR="000E0B6B" w:rsidRPr="000E0B6B">
          <w:rPr>
            <w:rFonts w:ascii="Arial" w:hAnsi="Arial" w:cs="Arial"/>
            <w:webHidden/>
            <w:sz w:val="24"/>
            <w:szCs w:val="24"/>
          </w:rPr>
          <w:instrText xml:space="preserve"> PAGEREF _Toc365628134 \h </w:instrText>
        </w:r>
        <w:r w:rsidR="000E0B6B" w:rsidRPr="000E0B6B">
          <w:rPr>
            <w:rFonts w:ascii="Arial" w:hAnsi="Arial" w:cs="Arial"/>
            <w:webHidden/>
            <w:sz w:val="24"/>
            <w:szCs w:val="24"/>
          </w:rPr>
        </w:r>
        <w:r w:rsidR="000E0B6B" w:rsidRPr="000E0B6B">
          <w:rPr>
            <w:rFonts w:ascii="Arial" w:hAnsi="Arial" w:cs="Arial"/>
            <w:webHidden/>
            <w:sz w:val="24"/>
            <w:szCs w:val="24"/>
          </w:rPr>
          <w:fldChar w:fldCharType="separate"/>
        </w:r>
        <w:r w:rsidR="005D0828">
          <w:rPr>
            <w:rFonts w:ascii="Arial" w:hAnsi="Arial" w:cs="Arial"/>
            <w:webHidden/>
            <w:sz w:val="24"/>
            <w:szCs w:val="24"/>
          </w:rPr>
          <w:t>9</w:t>
        </w:r>
        <w:r w:rsidR="000E0B6B" w:rsidRPr="000E0B6B">
          <w:rPr>
            <w:rFonts w:ascii="Arial" w:hAnsi="Arial" w:cs="Arial"/>
            <w:webHidden/>
            <w:sz w:val="24"/>
            <w:szCs w:val="24"/>
          </w:rPr>
          <w:fldChar w:fldCharType="end"/>
        </w:r>
      </w:hyperlink>
    </w:p>
    <w:p w14:paraId="282C6FE1" w14:textId="72E87E36" w:rsidR="000E0B6B" w:rsidRPr="000E0B6B" w:rsidRDefault="003D21C0" w:rsidP="000E0B6B">
      <w:pPr>
        <w:pStyle w:val="TOC1"/>
        <w:rPr>
          <w:rFonts w:ascii="Arial" w:eastAsiaTheme="minorEastAsia" w:hAnsi="Arial" w:cs="Arial"/>
          <w:caps w:val="0"/>
          <w:color w:val="auto"/>
          <w:sz w:val="24"/>
          <w:szCs w:val="24"/>
          <w:lang w:val="en-AU" w:eastAsia="en-AU"/>
        </w:rPr>
      </w:pPr>
      <w:hyperlink w:anchor="_Toc365628138" w:history="1">
        <w:r w:rsidR="000E0B6B" w:rsidRPr="000E0B6B">
          <w:rPr>
            <w:rStyle w:val="Hyperlink"/>
            <w:rFonts w:ascii="Arial" w:hAnsi="Arial" w:cs="Arial"/>
            <w:sz w:val="24"/>
            <w:szCs w:val="24"/>
          </w:rPr>
          <w:t>SECTION 4: REGISTRATION</w:t>
        </w:r>
        <w:r w:rsidR="000E0B6B" w:rsidRPr="000E0B6B">
          <w:rPr>
            <w:rFonts w:ascii="Arial" w:hAnsi="Arial" w:cs="Arial"/>
            <w:webHidden/>
            <w:sz w:val="24"/>
            <w:szCs w:val="24"/>
          </w:rPr>
          <w:tab/>
        </w:r>
        <w:r w:rsidR="000E0B6B" w:rsidRPr="000E0B6B">
          <w:rPr>
            <w:rFonts w:ascii="Arial" w:hAnsi="Arial" w:cs="Arial"/>
            <w:webHidden/>
            <w:sz w:val="24"/>
            <w:szCs w:val="24"/>
          </w:rPr>
          <w:fldChar w:fldCharType="begin"/>
        </w:r>
        <w:r w:rsidR="000E0B6B" w:rsidRPr="000E0B6B">
          <w:rPr>
            <w:rFonts w:ascii="Arial" w:hAnsi="Arial" w:cs="Arial"/>
            <w:webHidden/>
            <w:sz w:val="24"/>
            <w:szCs w:val="24"/>
          </w:rPr>
          <w:instrText xml:space="preserve"> PAGEREF _Toc365628138 \h </w:instrText>
        </w:r>
        <w:r w:rsidR="000E0B6B" w:rsidRPr="000E0B6B">
          <w:rPr>
            <w:rFonts w:ascii="Arial" w:hAnsi="Arial" w:cs="Arial"/>
            <w:webHidden/>
            <w:sz w:val="24"/>
            <w:szCs w:val="24"/>
          </w:rPr>
        </w:r>
        <w:r w:rsidR="000E0B6B" w:rsidRPr="000E0B6B">
          <w:rPr>
            <w:rFonts w:ascii="Arial" w:hAnsi="Arial" w:cs="Arial"/>
            <w:webHidden/>
            <w:sz w:val="24"/>
            <w:szCs w:val="24"/>
          </w:rPr>
          <w:fldChar w:fldCharType="separate"/>
        </w:r>
        <w:r w:rsidR="005D0828">
          <w:rPr>
            <w:rFonts w:ascii="Arial" w:hAnsi="Arial" w:cs="Arial"/>
            <w:webHidden/>
            <w:sz w:val="24"/>
            <w:szCs w:val="24"/>
          </w:rPr>
          <w:t>10</w:t>
        </w:r>
        <w:r w:rsidR="000E0B6B" w:rsidRPr="000E0B6B">
          <w:rPr>
            <w:rFonts w:ascii="Arial" w:hAnsi="Arial" w:cs="Arial"/>
            <w:webHidden/>
            <w:sz w:val="24"/>
            <w:szCs w:val="24"/>
          </w:rPr>
          <w:fldChar w:fldCharType="end"/>
        </w:r>
      </w:hyperlink>
    </w:p>
    <w:p w14:paraId="4BCCCB07" w14:textId="738B6A8D" w:rsidR="000E0B6B" w:rsidRPr="000E0B6B" w:rsidRDefault="003D21C0" w:rsidP="000E0B6B">
      <w:pPr>
        <w:pStyle w:val="TOC1"/>
        <w:rPr>
          <w:rFonts w:ascii="Arial" w:eastAsiaTheme="minorEastAsia" w:hAnsi="Arial" w:cs="Arial"/>
          <w:caps w:val="0"/>
          <w:color w:val="auto"/>
          <w:sz w:val="24"/>
          <w:szCs w:val="24"/>
          <w:lang w:val="en-AU" w:eastAsia="en-AU"/>
        </w:rPr>
      </w:pPr>
      <w:hyperlink w:anchor="_Toc365628145" w:history="1">
        <w:r w:rsidR="000E0B6B" w:rsidRPr="000E0B6B">
          <w:rPr>
            <w:rStyle w:val="Hyperlink"/>
            <w:rFonts w:ascii="Arial" w:hAnsi="Arial" w:cs="Arial"/>
            <w:sz w:val="24"/>
            <w:szCs w:val="24"/>
          </w:rPr>
          <w:t>SECTION 5: TEAM SHEETS, REPORTING AND MATCH OFFICIALS</w:t>
        </w:r>
        <w:r w:rsidR="000E0B6B" w:rsidRPr="000E0B6B">
          <w:rPr>
            <w:rFonts w:ascii="Arial" w:hAnsi="Arial" w:cs="Arial"/>
            <w:webHidden/>
            <w:sz w:val="24"/>
            <w:szCs w:val="24"/>
          </w:rPr>
          <w:tab/>
        </w:r>
        <w:r w:rsidR="000E0B6B" w:rsidRPr="000E0B6B">
          <w:rPr>
            <w:rFonts w:ascii="Arial" w:hAnsi="Arial" w:cs="Arial"/>
            <w:webHidden/>
            <w:sz w:val="24"/>
            <w:szCs w:val="24"/>
          </w:rPr>
          <w:fldChar w:fldCharType="begin"/>
        </w:r>
        <w:r w:rsidR="000E0B6B" w:rsidRPr="000E0B6B">
          <w:rPr>
            <w:rFonts w:ascii="Arial" w:hAnsi="Arial" w:cs="Arial"/>
            <w:webHidden/>
            <w:sz w:val="24"/>
            <w:szCs w:val="24"/>
          </w:rPr>
          <w:instrText xml:space="preserve"> PAGEREF _Toc365628145 \h </w:instrText>
        </w:r>
        <w:r w:rsidR="000E0B6B" w:rsidRPr="000E0B6B">
          <w:rPr>
            <w:rFonts w:ascii="Arial" w:hAnsi="Arial" w:cs="Arial"/>
            <w:webHidden/>
            <w:sz w:val="24"/>
            <w:szCs w:val="24"/>
          </w:rPr>
        </w:r>
        <w:r w:rsidR="000E0B6B" w:rsidRPr="000E0B6B">
          <w:rPr>
            <w:rFonts w:ascii="Arial" w:hAnsi="Arial" w:cs="Arial"/>
            <w:webHidden/>
            <w:sz w:val="24"/>
            <w:szCs w:val="24"/>
          </w:rPr>
          <w:fldChar w:fldCharType="separate"/>
        </w:r>
        <w:r w:rsidR="005D0828">
          <w:rPr>
            <w:rFonts w:ascii="Arial" w:hAnsi="Arial" w:cs="Arial"/>
            <w:webHidden/>
            <w:sz w:val="24"/>
            <w:szCs w:val="24"/>
          </w:rPr>
          <w:t>11</w:t>
        </w:r>
        <w:r w:rsidR="000E0B6B" w:rsidRPr="000E0B6B">
          <w:rPr>
            <w:rFonts w:ascii="Arial" w:hAnsi="Arial" w:cs="Arial"/>
            <w:webHidden/>
            <w:sz w:val="24"/>
            <w:szCs w:val="24"/>
          </w:rPr>
          <w:fldChar w:fldCharType="end"/>
        </w:r>
      </w:hyperlink>
    </w:p>
    <w:p w14:paraId="0A959F8B" w14:textId="4329FE08" w:rsidR="000E0B6B" w:rsidRPr="000E0B6B" w:rsidRDefault="003D21C0" w:rsidP="000E0B6B">
      <w:pPr>
        <w:pStyle w:val="TOC1"/>
        <w:rPr>
          <w:rFonts w:ascii="Arial" w:eastAsiaTheme="minorEastAsia" w:hAnsi="Arial" w:cs="Arial"/>
          <w:caps w:val="0"/>
          <w:color w:val="auto"/>
          <w:sz w:val="24"/>
          <w:szCs w:val="24"/>
          <w:lang w:val="en-AU" w:eastAsia="en-AU"/>
        </w:rPr>
      </w:pPr>
      <w:hyperlink w:anchor="_Toc365628153" w:history="1">
        <w:r w:rsidR="000E0B6B">
          <w:rPr>
            <w:rStyle w:val="Hyperlink"/>
            <w:rFonts w:ascii="Arial" w:hAnsi="Arial" w:cs="Arial"/>
            <w:sz w:val="24"/>
            <w:szCs w:val="24"/>
          </w:rPr>
          <w:t xml:space="preserve">SCHEDULE 1: </w:t>
        </w:r>
        <w:r w:rsidR="000E0B6B" w:rsidRPr="000E0B6B">
          <w:rPr>
            <w:rStyle w:val="Hyperlink"/>
            <w:rFonts w:ascii="Arial" w:hAnsi="Arial" w:cs="Arial"/>
            <w:sz w:val="24"/>
            <w:szCs w:val="24"/>
          </w:rPr>
          <w:t>ADDITIONAL RULES CHAMPIONS &amp; CHAMPIONS</w:t>
        </w:r>
        <w:r w:rsidR="000E0B6B" w:rsidRPr="000E0B6B">
          <w:rPr>
            <w:rFonts w:ascii="Arial" w:hAnsi="Arial" w:cs="Arial"/>
            <w:webHidden/>
            <w:sz w:val="24"/>
            <w:szCs w:val="24"/>
          </w:rPr>
          <w:tab/>
        </w:r>
        <w:r w:rsidR="000E0B6B" w:rsidRPr="000E0B6B">
          <w:rPr>
            <w:rFonts w:ascii="Arial" w:hAnsi="Arial" w:cs="Arial"/>
            <w:webHidden/>
            <w:sz w:val="24"/>
            <w:szCs w:val="24"/>
          </w:rPr>
          <w:fldChar w:fldCharType="begin"/>
        </w:r>
        <w:r w:rsidR="000E0B6B" w:rsidRPr="000E0B6B">
          <w:rPr>
            <w:rFonts w:ascii="Arial" w:hAnsi="Arial" w:cs="Arial"/>
            <w:webHidden/>
            <w:sz w:val="24"/>
            <w:szCs w:val="24"/>
          </w:rPr>
          <w:instrText xml:space="preserve"> PAGEREF _Toc365628153 \h </w:instrText>
        </w:r>
        <w:r w:rsidR="000E0B6B" w:rsidRPr="000E0B6B">
          <w:rPr>
            <w:rFonts w:ascii="Arial" w:hAnsi="Arial" w:cs="Arial"/>
            <w:webHidden/>
            <w:sz w:val="24"/>
            <w:szCs w:val="24"/>
          </w:rPr>
        </w:r>
        <w:r w:rsidR="000E0B6B" w:rsidRPr="000E0B6B">
          <w:rPr>
            <w:rFonts w:ascii="Arial" w:hAnsi="Arial" w:cs="Arial"/>
            <w:webHidden/>
            <w:sz w:val="24"/>
            <w:szCs w:val="24"/>
          </w:rPr>
          <w:fldChar w:fldCharType="separate"/>
        </w:r>
        <w:r w:rsidR="005D0828">
          <w:rPr>
            <w:rFonts w:ascii="Arial" w:hAnsi="Arial" w:cs="Arial"/>
            <w:webHidden/>
            <w:sz w:val="24"/>
            <w:szCs w:val="24"/>
          </w:rPr>
          <w:t>12</w:t>
        </w:r>
        <w:r w:rsidR="000E0B6B" w:rsidRPr="000E0B6B">
          <w:rPr>
            <w:rFonts w:ascii="Arial" w:hAnsi="Arial" w:cs="Arial"/>
            <w:webHidden/>
            <w:sz w:val="24"/>
            <w:szCs w:val="24"/>
          </w:rPr>
          <w:fldChar w:fldCharType="end"/>
        </w:r>
      </w:hyperlink>
    </w:p>
    <w:p w14:paraId="29163C5D" w14:textId="43B5591E" w:rsidR="000E0B6B" w:rsidRPr="000E0B6B" w:rsidRDefault="003D21C0" w:rsidP="000E0B6B">
      <w:pPr>
        <w:pStyle w:val="TOC1"/>
        <w:rPr>
          <w:rFonts w:ascii="Arial" w:eastAsiaTheme="minorEastAsia" w:hAnsi="Arial" w:cs="Arial"/>
          <w:caps w:val="0"/>
          <w:color w:val="auto"/>
          <w:sz w:val="24"/>
          <w:szCs w:val="24"/>
          <w:lang w:val="en-AU" w:eastAsia="en-AU"/>
        </w:rPr>
      </w:pPr>
      <w:hyperlink w:anchor="_Toc365628155" w:history="1">
        <w:r w:rsidR="000E0B6B" w:rsidRPr="000E0B6B">
          <w:rPr>
            <w:rStyle w:val="Hyperlink"/>
            <w:rFonts w:ascii="Arial" w:hAnsi="Arial" w:cs="Arial"/>
            <w:sz w:val="24"/>
            <w:szCs w:val="24"/>
          </w:rPr>
          <w:t>SCHEDULE 2: ADDITIONAL RULES – competition specific</w:t>
        </w:r>
        <w:r w:rsidR="000E0B6B" w:rsidRPr="000E0B6B">
          <w:rPr>
            <w:rFonts w:ascii="Arial" w:hAnsi="Arial" w:cs="Arial"/>
            <w:webHidden/>
            <w:sz w:val="24"/>
            <w:szCs w:val="24"/>
          </w:rPr>
          <w:tab/>
        </w:r>
        <w:r w:rsidR="000E0B6B" w:rsidRPr="000E0B6B">
          <w:rPr>
            <w:rFonts w:ascii="Arial" w:hAnsi="Arial" w:cs="Arial"/>
            <w:webHidden/>
            <w:sz w:val="24"/>
            <w:szCs w:val="24"/>
          </w:rPr>
          <w:fldChar w:fldCharType="begin"/>
        </w:r>
        <w:r w:rsidR="000E0B6B" w:rsidRPr="000E0B6B">
          <w:rPr>
            <w:rFonts w:ascii="Arial" w:hAnsi="Arial" w:cs="Arial"/>
            <w:webHidden/>
            <w:sz w:val="24"/>
            <w:szCs w:val="24"/>
          </w:rPr>
          <w:instrText xml:space="preserve"> PAGEREF _Toc365628155 \h </w:instrText>
        </w:r>
        <w:r w:rsidR="000E0B6B" w:rsidRPr="000E0B6B">
          <w:rPr>
            <w:rFonts w:ascii="Arial" w:hAnsi="Arial" w:cs="Arial"/>
            <w:webHidden/>
            <w:sz w:val="24"/>
            <w:szCs w:val="24"/>
          </w:rPr>
        </w:r>
        <w:r w:rsidR="000E0B6B" w:rsidRPr="000E0B6B">
          <w:rPr>
            <w:rFonts w:ascii="Arial" w:hAnsi="Arial" w:cs="Arial"/>
            <w:webHidden/>
            <w:sz w:val="24"/>
            <w:szCs w:val="24"/>
          </w:rPr>
          <w:fldChar w:fldCharType="separate"/>
        </w:r>
        <w:r w:rsidR="005D0828">
          <w:rPr>
            <w:rFonts w:ascii="Arial" w:hAnsi="Arial" w:cs="Arial"/>
            <w:webHidden/>
            <w:sz w:val="24"/>
            <w:szCs w:val="24"/>
          </w:rPr>
          <w:t>13</w:t>
        </w:r>
        <w:r w:rsidR="000E0B6B" w:rsidRPr="000E0B6B">
          <w:rPr>
            <w:rFonts w:ascii="Arial" w:hAnsi="Arial" w:cs="Arial"/>
            <w:webHidden/>
            <w:sz w:val="24"/>
            <w:szCs w:val="24"/>
          </w:rPr>
          <w:fldChar w:fldCharType="end"/>
        </w:r>
      </w:hyperlink>
    </w:p>
    <w:p w14:paraId="55167D59" w14:textId="78C8C45E" w:rsidR="000E0B6B" w:rsidRPr="000E0B6B" w:rsidRDefault="003D21C0" w:rsidP="000E0B6B">
      <w:pPr>
        <w:pStyle w:val="TOC1"/>
        <w:rPr>
          <w:rFonts w:ascii="Arial" w:eastAsiaTheme="minorEastAsia" w:hAnsi="Arial" w:cs="Arial"/>
          <w:caps w:val="0"/>
          <w:color w:val="auto"/>
          <w:sz w:val="24"/>
          <w:szCs w:val="24"/>
          <w:lang w:val="en-AU" w:eastAsia="en-AU"/>
        </w:rPr>
      </w:pPr>
      <w:hyperlink w:anchor="_Toc365628167" w:history="1">
        <w:r w:rsidR="000E0B6B" w:rsidRPr="000E0B6B">
          <w:rPr>
            <w:rStyle w:val="Hyperlink"/>
            <w:rFonts w:ascii="Arial" w:hAnsi="Arial" w:cs="Arial"/>
            <w:sz w:val="24"/>
            <w:szCs w:val="24"/>
          </w:rPr>
          <w:t>SCHEDULE 3: DEFINITIONS</w:t>
        </w:r>
        <w:r w:rsidR="000E0B6B" w:rsidRPr="000E0B6B">
          <w:rPr>
            <w:rFonts w:ascii="Arial" w:hAnsi="Arial" w:cs="Arial"/>
            <w:webHidden/>
            <w:sz w:val="24"/>
            <w:szCs w:val="24"/>
          </w:rPr>
          <w:tab/>
        </w:r>
        <w:r w:rsidR="000E0B6B" w:rsidRPr="000E0B6B">
          <w:rPr>
            <w:rFonts w:ascii="Arial" w:hAnsi="Arial" w:cs="Arial"/>
            <w:webHidden/>
            <w:sz w:val="24"/>
            <w:szCs w:val="24"/>
          </w:rPr>
          <w:fldChar w:fldCharType="begin"/>
        </w:r>
        <w:r w:rsidR="000E0B6B" w:rsidRPr="000E0B6B">
          <w:rPr>
            <w:rFonts w:ascii="Arial" w:hAnsi="Arial" w:cs="Arial"/>
            <w:webHidden/>
            <w:sz w:val="24"/>
            <w:szCs w:val="24"/>
          </w:rPr>
          <w:instrText xml:space="preserve"> PAGEREF _Toc365628167 \h </w:instrText>
        </w:r>
        <w:r w:rsidR="000E0B6B" w:rsidRPr="000E0B6B">
          <w:rPr>
            <w:rFonts w:ascii="Arial" w:hAnsi="Arial" w:cs="Arial"/>
            <w:webHidden/>
            <w:sz w:val="24"/>
            <w:szCs w:val="24"/>
          </w:rPr>
        </w:r>
        <w:r w:rsidR="000E0B6B" w:rsidRPr="000E0B6B">
          <w:rPr>
            <w:rFonts w:ascii="Arial" w:hAnsi="Arial" w:cs="Arial"/>
            <w:webHidden/>
            <w:sz w:val="24"/>
            <w:szCs w:val="24"/>
          </w:rPr>
          <w:fldChar w:fldCharType="separate"/>
        </w:r>
        <w:r w:rsidR="005D0828">
          <w:rPr>
            <w:rFonts w:ascii="Arial" w:hAnsi="Arial" w:cs="Arial"/>
            <w:webHidden/>
            <w:sz w:val="24"/>
            <w:szCs w:val="24"/>
          </w:rPr>
          <w:t>14</w:t>
        </w:r>
        <w:r w:rsidR="000E0B6B" w:rsidRPr="000E0B6B">
          <w:rPr>
            <w:rFonts w:ascii="Arial" w:hAnsi="Arial" w:cs="Arial"/>
            <w:webHidden/>
            <w:sz w:val="24"/>
            <w:szCs w:val="24"/>
          </w:rPr>
          <w:fldChar w:fldCharType="end"/>
        </w:r>
      </w:hyperlink>
    </w:p>
    <w:p w14:paraId="5AD396B2" w14:textId="77777777" w:rsidR="00D11D2F" w:rsidRPr="007C76FD" w:rsidRDefault="00A01656" w:rsidP="000E0B6B">
      <w:pPr>
        <w:spacing w:before="10080" w:after="120"/>
        <w:rPr>
          <w:rFonts w:ascii="Arial" w:hAnsi="Arial" w:cs="Arial"/>
          <w:color w:val="FF0000"/>
        </w:rPr>
      </w:pPr>
      <w:r w:rsidRPr="000E0B6B">
        <w:rPr>
          <w:rFonts w:ascii="Arial" w:hAnsi="Arial" w:cs="Arial"/>
          <w:b/>
          <w:bCs/>
          <w:noProof/>
          <w:color w:val="FF0000"/>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7C76FD" w:rsidRPr="007C76FD" w14:paraId="4ACDA607" w14:textId="77777777" w:rsidTr="00D11D2F">
        <w:tc>
          <w:tcPr>
            <w:tcW w:w="9243" w:type="dxa"/>
            <w:shd w:val="clear" w:color="auto" w:fill="1F497D" w:themeFill="text2"/>
          </w:tcPr>
          <w:p w14:paraId="024922EE" w14:textId="77777777" w:rsidR="009D6C76" w:rsidRPr="007C76FD" w:rsidRDefault="009D6C76" w:rsidP="009D6C76">
            <w:pPr>
              <w:pStyle w:val="Heading1"/>
              <w:jc w:val="left"/>
              <w:outlineLvl w:val="0"/>
              <w:rPr>
                <w:rFonts w:ascii="Arial" w:hAnsi="Arial" w:cs="Arial"/>
                <w:b w:val="0"/>
                <w:color w:val="FF0000"/>
                <w:szCs w:val="24"/>
              </w:rPr>
            </w:pPr>
            <w:bookmarkStart w:id="0" w:name="_Toc365628106"/>
            <w:bookmarkStart w:id="1" w:name="_Toc230765605"/>
            <w:r w:rsidRPr="007C76FD">
              <w:rPr>
                <w:rFonts w:ascii="Arial" w:hAnsi="Arial" w:cs="Arial"/>
                <w:b w:val="0"/>
                <w:color w:val="FFFFFF" w:themeColor="background1"/>
                <w:szCs w:val="24"/>
              </w:rPr>
              <w:lastRenderedPageBreak/>
              <w:t>SECTION 1: ORGANISATION AND ADMISSION</w:t>
            </w:r>
            <w:bookmarkEnd w:id="0"/>
          </w:p>
        </w:tc>
      </w:tr>
    </w:tbl>
    <w:p w14:paraId="4E6742C5" w14:textId="77777777" w:rsidR="00025464" w:rsidRPr="001D4642" w:rsidRDefault="00025464" w:rsidP="00244492">
      <w:pPr>
        <w:pStyle w:val="Heading2"/>
        <w:keepNext w:val="0"/>
        <w:keepLines w:val="0"/>
        <w:numPr>
          <w:ilvl w:val="0"/>
          <w:numId w:val="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 w:name="_Toc230765606"/>
      <w:bookmarkStart w:id="3" w:name="_Toc351071560"/>
      <w:bookmarkStart w:id="4" w:name="_Toc364896364"/>
      <w:bookmarkStart w:id="5" w:name="_Toc364952556"/>
      <w:bookmarkStart w:id="6" w:name="_Toc364952707"/>
      <w:bookmarkStart w:id="7" w:name="_Toc365628036"/>
      <w:bookmarkStart w:id="8" w:name="_Toc365628107"/>
      <w:bookmarkEnd w:id="1"/>
      <w:r w:rsidRPr="001D4642">
        <w:rPr>
          <w:rFonts w:ascii="Arial" w:hAnsi="Arial" w:cs="Arial"/>
          <w:b/>
          <w:i w:val="0"/>
          <w:color w:val="548DD4" w:themeColor="text2" w:themeTint="99"/>
          <w:szCs w:val="22"/>
        </w:rPr>
        <w:t>Scope</w:t>
      </w:r>
      <w:bookmarkEnd w:id="2"/>
      <w:bookmarkEnd w:id="3"/>
      <w:r w:rsidRPr="001D4642">
        <w:rPr>
          <w:rFonts w:ascii="Arial" w:hAnsi="Arial" w:cs="Arial"/>
          <w:b/>
          <w:i w:val="0"/>
          <w:color w:val="548DD4" w:themeColor="text2" w:themeTint="99"/>
          <w:szCs w:val="22"/>
        </w:rPr>
        <w:t xml:space="preserve"> and Application</w:t>
      </w:r>
      <w:bookmarkEnd w:id="4"/>
      <w:bookmarkEnd w:id="5"/>
      <w:bookmarkEnd w:id="6"/>
      <w:bookmarkEnd w:id="7"/>
      <w:bookmarkEnd w:id="8"/>
    </w:p>
    <w:p w14:paraId="6A796372" w14:textId="1CE1C27C" w:rsidR="001D4642" w:rsidRPr="001D4642" w:rsidRDefault="001D4642" w:rsidP="00244492">
      <w:pPr>
        <w:pStyle w:val="ListParagraph"/>
        <w:numPr>
          <w:ilvl w:val="0"/>
          <w:numId w:val="7"/>
        </w:numPr>
        <w:autoSpaceDE w:val="0"/>
        <w:autoSpaceDN w:val="0"/>
        <w:adjustRightInd w:val="0"/>
        <w:spacing w:before="120" w:after="120"/>
        <w:jc w:val="both"/>
        <w:rPr>
          <w:rFonts w:ascii="Arial" w:hAnsi="Arial" w:cs="Arial"/>
        </w:rPr>
      </w:pPr>
      <w:r w:rsidRPr="001D4642">
        <w:rPr>
          <w:rFonts w:ascii="Arial" w:hAnsi="Arial" w:cs="Arial"/>
        </w:rPr>
        <w:t xml:space="preserve">These Regulations apply to Participants in the following competition </w:t>
      </w:r>
      <w:r w:rsidRPr="00322678">
        <w:rPr>
          <w:rFonts w:ascii="Arial" w:hAnsi="Arial" w:cs="Arial"/>
        </w:rPr>
        <w:t>(</w:t>
      </w:r>
      <w:r w:rsidRPr="001D4642">
        <w:rPr>
          <w:rFonts w:ascii="Arial" w:hAnsi="Arial" w:cs="Arial"/>
          <w:b/>
        </w:rPr>
        <w:t>the Competition</w:t>
      </w:r>
      <w:r w:rsidRPr="00322678">
        <w:rPr>
          <w:rFonts w:ascii="Arial" w:hAnsi="Arial" w:cs="Arial"/>
        </w:rPr>
        <w:t>)</w:t>
      </w:r>
      <w:r w:rsidRPr="001D4642">
        <w:rPr>
          <w:rFonts w:ascii="Arial" w:hAnsi="Arial" w:cs="Arial"/>
          <w:b/>
        </w:rPr>
        <w:t xml:space="preserve"> </w:t>
      </w:r>
      <w:r w:rsidRPr="001D4642">
        <w:rPr>
          <w:rFonts w:ascii="Arial" w:hAnsi="Arial" w:cs="Arial"/>
        </w:rPr>
        <w:t>unless stated otherwise:</w:t>
      </w:r>
    </w:p>
    <w:sdt>
      <w:sdtPr>
        <w:rPr>
          <w:rFonts w:ascii="Arial" w:hAnsi="Arial" w:cs="Arial"/>
          <w:highlight w:val="cyan"/>
        </w:rPr>
        <w:alias w:val="Name of Competition"/>
        <w:tag w:val="Name of Competition"/>
        <w:id w:val="1589972526"/>
        <w:showingPlcHdr/>
        <w:text/>
      </w:sdtPr>
      <w:sdtEndPr/>
      <w:sdtContent>
        <w:p w14:paraId="4DE8EB1F" w14:textId="77777777" w:rsidR="001D4642" w:rsidRPr="001D4642" w:rsidRDefault="001D4642" w:rsidP="000E0B6B">
          <w:pPr>
            <w:pStyle w:val="ListParagraph"/>
            <w:numPr>
              <w:ilvl w:val="0"/>
              <w:numId w:val="59"/>
            </w:numPr>
            <w:spacing w:before="120" w:after="120"/>
            <w:ind w:left="1134" w:hanging="283"/>
            <w:jc w:val="both"/>
            <w:rPr>
              <w:rFonts w:ascii="Arial" w:hAnsi="Arial" w:cs="Arial"/>
            </w:rPr>
          </w:pPr>
          <w:r w:rsidRPr="00D814FF">
            <w:rPr>
              <w:rStyle w:val="PlaceholderText"/>
              <w:rFonts w:ascii="Arial" w:hAnsi="Arial" w:cs="Arial"/>
              <w:color w:val="auto"/>
              <w:highlight w:val="yellow"/>
            </w:rPr>
            <w:t>Click here to enter text.</w:t>
          </w:r>
        </w:p>
      </w:sdtContent>
    </w:sdt>
    <w:p w14:paraId="7B90F4E0" w14:textId="0C957B13" w:rsidR="009D6C76" w:rsidRPr="001D4642" w:rsidRDefault="009D6C76" w:rsidP="00244492">
      <w:pPr>
        <w:pStyle w:val="ListParagraph"/>
        <w:numPr>
          <w:ilvl w:val="0"/>
          <w:numId w:val="7"/>
        </w:numPr>
        <w:autoSpaceDE w:val="0"/>
        <w:autoSpaceDN w:val="0"/>
        <w:adjustRightInd w:val="0"/>
        <w:spacing w:before="120" w:after="120"/>
        <w:jc w:val="both"/>
        <w:rPr>
          <w:rFonts w:ascii="Arial" w:hAnsi="Arial" w:cs="Arial"/>
        </w:rPr>
      </w:pPr>
      <w:r w:rsidRPr="001D4642">
        <w:rPr>
          <w:rFonts w:ascii="Arial" w:hAnsi="Arial" w:cs="Arial"/>
        </w:rPr>
        <w:t xml:space="preserve">Where these </w:t>
      </w:r>
      <w:r w:rsidR="0014624B" w:rsidRPr="001D4642">
        <w:rPr>
          <w:rFonts w:ascii="Arial" w:hAnsi="Arial" w:cs="Arial"/>
        </w:rPr>
        <w:t>Regulations</w:t>
      </w:r>
      <w:r w:rsidRPr="001D4642">
        <w:rPr>
          <w:rFonts w:ascii="Arial" w:hAnsi="Arial" w:cs="Arial"/>
        </w:rPr>
        <w:t xml:space="preserve"> are silent</w:t>
      </w:r>
      <w:r w:rsidR="0014624B" w:rsidRPr="001D4642">
        <w:rPr>
          <w:rFonts w:ascii="Arial" w:hAnsi="Arial" w:cs="Arial"/>
        </w:rPr>
        <w:t xml:space="preserve"> on any particular aspect</w:t>
      </w:r>
      <w:r w:rsidRPr="001D4642">
        <w:rPr>
          <w:rFonts w:ascii="Arial" w:hAnsi="Arial" w:cs="Arial"/>
        </w:rPr>
        <w:t>, then all Clubs, affiliated bodies</w:t>
      </w:r>
      <w:r w:rsidR="00D44961">
        <w:rPr>
          <w:rFonts w:ascii="Arial" w:hAnsi="Arial" w:cs="Arial"/>
        </w:rPr>
        <w:t>,</w:t>
      </w:r>
      <w:r w:rsidRPr="001D4642">
        <w:rPr>
          <w:rFonts w:ascii="Arial" w:hAnsi="Arial" w:cs="Arial"/>
        </w:rPr>
        <w:t xml:space="preserve"> and</w:t>
      </w:r>
      <w:r w:rsidRPr="001D4642">
        <w:rPr>
          <w:rFonts w:ascii="Arial" w:hAnsi="Arial" w:cs="Arial"/>
          <w:lang w:val="en-GB"/>
        </w:rPr>
        <w:t xml:space="preserve"> organisations</w:t>
      </w:r>
      <w:r w:rsidRPr="001D4642">
        <w:rPr>
          <w:rFonts w:ascii="Arial" w:hAnsi="Arial" w:cs="Arial"/>
        </w:rPr>
        <w:t xml:space="preserve"> </w:t>
      </w:r>
      <w:r w:rsidR="001D4642">
        <w:rPr>
          <w:rFonts w:ascii="Arial" w:hAnsi="Arial" w:cs="Arial"/>
        </w:rPr>
        <w:t>will</w:t>
      </w:r>
      <w:r w:rsidRPr="001D4642">
        <w:rPr>
          <w:rFonts w:ascii="Arial" w:hAnsi="Arial" w:cs="Arial"/>
        </w:rPr>
        <w:t xml:space="preserve"> first have regard to the Constitution, By-Laws, </w:t>
      </w:r>
      <w:r w:rsidR="0014624B" w:rsidRPr="001D4642">
        <w:rPr>
          <w:rFonts w:ascii="Arial" w:hAnsi="Arial" w:cs="Arial"/>
        </w:rPr>
        <w:t>FFA rules and regulations and</w:t>
      </w:r>
      <w:r w:rsidR="001F611B">
        <w:rPr>
          <w:rFonts w:ascii="Arial" w:hAnsi="Arial" w:cs="Arial"/>
        </w:rPr>
        <w:t>,</w:t>
      </w:r>
      <w:r w:rsidR="0014624B" w:rsidRPr="001D4642">
        <w:rPr>
          <w:rFonts w:ascii="Arial" w:hAnsi="Arial" w:cs="Arial"/>
        </w:rPr>
        <w:t xml:space="preserve"> where applicable</w:t>
      </w:r>
      <w:r w:rsidR="001F611B">
        <w:rPr>
          <w:rFonts w:ascii="Arial" w:hAnsi="Arial" w:cs="Arial"/>
        </w:rPr>
        <w:t>,</w:t>
      </w:r>
      <w:r w:rsidR="0014624B" w:rsidRPr="001D4642">
        <w:rPr>
          <w:rFonts w:ascii="Arial" w:hAnsi="Arial" w:cs="Arial"/>
        </w:rPr>
        <w:t xml:space="preserve"> </w:t>
      </w:r>
      <w:r w:rsidR="001F611B">
        <w:rPr>
          <w:rFonts w:ascii="Arial" w:hAnsi="Arial" w:cs="Arial"/>
        </w:rPr>
        <w:t xml:space="preserve">the </w:t>
      </w:r>
      <w:r w:rsidR="0014624B" w:rsidRPr="001D4642">
        <w:rPr>
          <w:rFonts w:ascii="Arial" w:hAnsi="Arial" w:cs="Arial"/>
        </w:rPr>
        <w:t>rules and regulations of the Asian Footba</w:t>
      </w:r>
      <w:r w:rsidR="00025464" w:rsidRPr="001D4642">
        <w:rPr>
          <w:rFonts w:ascii="Arial" w:hAnsi="Arial" w:cs="Arial"/>
        </w:rPr>
        <w:t>ll Confederation (</w:t>
      </w:r>
      <w:r w:rsidR="00025464" w:rsidRPr="0076606B">
        <w:rPr>
          <w:rFonts w:ascii="Arial" w:hAnsi="Arial" w:cs="Arial"/>
          <w:b/>
        </w:rPr>
        <w:t>AFC</w:t>
      </w:r>
      <w:r w:rsidR="00025464" w:rsidRPr="001D4642">
        <w:rPr>
          <w:rFonts w:ascii="Arial" w:hAnsi="Arial" w:cs="Arial"/>
        </w:rPr>
        <w:t>) and FIFA</w:t>
      </w:r>
      <w:r w:rsidR="00E23F02">
        <w:rPr>
          <w:rFonts w:ascii="Arial" w:hAnsi="Arial" w:cs="Arial"/>
        </w:rPr>
        <w:t>.</w:t>
      </w:r>
    </w:p>
    <w:p w14:paraId="030F35CE" w14:textId="61E8DC25" w:rsidR="0014624B" w:rsidRPr="001D4642" w:rsidRDefault="0014624B" w:rsidP="00244492">
      <w:pPr>
        <w:pStyle w:val="ListParagraph"/>
        <w:numPr>
          <w:ilvl w:val="0"/>
          <w:numId w:val="7"/>
        </w:numPr>
        <w:autoSpaceDE w:val="0"/>
        <w:autoSpaceDN w:val="0"/>
        <w:adjustRightInd w:val="0"/>
        <w:spacing w:before="120" w:after="120"/>
        <w:jc w:val="both"/>
        <w:rPr>
          <w:rFonts w:ascii="Arial" w:hAnsi="Arial" w:cs="Arial"/>
        </w:rPr>
      </w:pPr>
      <w:r w:rsidRPr="001D4642">
        <w:rPr>
          <w:rFonts w:ascii="Arial" w:hAnsi="Arial" w:cs="Arial"/>
        </w:rPr>
        <w:t xml:space="preserve">If any part of these Regulations is void that part shall be severable and </w:t>
      </w:r>
      <w:r w:rsidR="00025464" w:rsidRPr="001D4642">
        <w:rPr>
          <w:rFonts w:ascii="Arial" w:hAnsi="Arial" w:cs="Arial"/>
        </w:rPr>
        <w:t>will</w:t>
      </w:r>
      <w:r w:rsidRPr="001D4642">
        <w:rPr>
          <w:rFonts w:ascii="Arial" w:hAnsi="Arial" w:cs="Arial"/>
        </w:rPr>
        <w:t xml:space="preserve"> not affect the enforceability of the remainin</w:t>
      </w:r>
      <w:r w:rsidR="00025464" w:rsidRPr="001D4642">
        <w:rPr>
          <w:rFonts w:ascii="Arial" w:hAnsi="Arial" w:cs="Arial"/>
        </w:rPr>
        <w:t>g sections of these Regulations</w:t>
      </w:r>
      <w:r w:rsidR="00E23F02">
        <w:rPr>
          <w:rFonts w:ascii="Arial" w:hAnsi="Arial" w:cs="Arial"/>
        </w:rPr>
        <w:t>.</w:t>
      </w:r>
    </w:p>
    <w:p w14:paraId="798FE032" w14:textId="3E4E07A2" w:rsidR="0014624B" w:rsidRPr="001D4642" w:rsidRDefault="001547C0" w:rsidP="00244492">
      <w:pPr>
        <w:pStyle w:val="ListParagraph"/>
        <w:numPr>
          <w:ilvl w:val="0"/>
          <w:numId w:val="7"/>
        </w:numPr>
        <w:autoSpaceDE w:val="0"/>
        <w:autoSpaceDN w:val="0"/>
        <w:adjustRightInd w:val="0"/>
        <w:spacing w:before="120" w:after="120"/>
        <w:jc w:val="both"/>
        <w:rPr>
          <w:rFonts w:ascii="Arial" w:hAnsi="Arial" w:cs="Arial"/>
        </w:rPr>
      </w:pPr>
      <w:r>
        <w:rPr>
          <w:rFonts w:ascii="Arial" w:hAnsi="Arial" w:cs="Arial"/>
        </w:rPr>
        <w:t xml:space="preserve">The </w:t>
      </w:r>
      <w:r w:rsidR="001D4642" w:rsidRPr="001D4642">
        <w:rPr>
          <w:rFonts w:ascii="Arial" w:hAnsi="Arial" w:cs="Arial"/>
        </w:rPr>
        <w:t>Competition Administrator</w:t>
      </w:r>
      <w:r w:rsidR="009D6C76" w:rsidRPr="001D4642">
        <w:rPr>
          <w:rFonts w:ascii="Arial" w:hAnsi="Arial" w:cs="Arial"/>
        </w:rPr>
        <w:t xml:space="preserve"> </w:t>
      </w:r>
      <w:r w:rsidR="0078179A" w:rsidRPr="001D4642">
        <w:rPr>
          <w:rFonts w:ascii="Arial" w:hAnsi="Arial" w:cs="Arial"/>
        </w:rPr>
        <w:t>will</w:t>
      </w:r>
      <w:r w:rsidR="009D6C76" w:rsidRPr="001D4642">
        <w:rPr>
          <w:rFonts w:ascii="Arial" w:hAnsi="Arial" w:cs="Arial"/>
        </w:rPr>
        <w:t xml:space="preserve"> interpret and apply all articles of these Regulations and any such interpretation or application </w:t>
      </w:r>
      <w:r w:rsidR="0078179A" w:rsidRPr="001D4642">
        <w:rPr>
          <w:rFonts w:ascii="Arial" w:hAnsi="Arial" w:cs="Arial"/>
        </w:rPr>
        <w:t>will</w:t>
      </w:r>
      <w:r w:rsidR="009D6C76" w:rsidRPr="001D4642">
        <w:rPr>
          <w:rFonts w:ascii="Arial" w:hAnsi="Arial" w:cs="Arial"/>
        </w:rPr>
        <w:t xml:space="preserve"> be f</w:t>
      </w:r>
      <w:r w:rsidR="00025464" w:rsidRPr="001D4642">
        <w:rPr>
          <w:rFonts w:ascii="Arial" w:hAnsi="Arial" w:cs="Arial"/>
        </w:rPr>
        <w:t>inal and binding on all parties</w:t>
      </w:r>
      <w:r w:rsidR="00E23F02">
        <w:rPr>
          <w:rFonts w:ascii="Arial" w:hAnsi="Arial" w:cs="Arial"/>
        </w:rPr>
        <w:t>.</w:t>
      </w:r>
    </w:p>
    <w:p w14:paraId="1F98DF7F" w14:textId="77777777" w:rsidR="00025464" w:rsidRPr="00BA0EF3" w:rsidRDefault="00025464" w:rsidP="000E0B6B">
      <w:pPr>
        <w:pStyle w:val="Heading2"/>
        <w:keepNext w:val="0"/>
        <w:keepLines w:val="0"/>
        <w:numPr>
          <w:ilvl w:val="0"/>
          <w:numId w:val="64"/>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9" w:name="_Toc364583151"/>
      <w:bookmarkStart w:id="10" w:name="_Toc364896366"/>
      <w:bookmarkStart w:id="11" w:name="_Toc364952558"/>
      <w:bookmarkStart w:id="12" w:name="_Toc364952709"/>
      <w:bookmarkStart w:id="13" w:name="_Toc365628037"/>
      <w:bookmarkStart w:id="14" w:name="_Toc365628108"/>
      <w:r w:rsidRPr="00BA0EF3">
        <w:rPr>
          <w:rFonts w:ascii="Arial" w:hAnsi="Arial" w:cs="Arial"/>
          <w:b/>
          <w:i w:val="0"/>
          <w:color w:val="548DD4" w:themeColor="text2" w:themeTint="99"/>
          <w:szCs w:val="22"/>
        </w:rPr>
        <w:t>Reference</w:t>
      </w:r>
      <w:bookmarkEnd w:id="9"/>
      <w:bookmarkEnd w:id="10"/>
      <w:bookmarkEnd w:id="11"/>
      <w:bookmarkEnd w:id="12"/>
      <w:bookmarkEnd w:id="13"/>
      <w:bookmarkEnd w:id="14"/>
    </w:p>
    <w:p w14:paraId="46C2C2F5" w14:textId="24BFE5D8" w:rsidR="00025464" w:rsidRPr="001547C0" w:rsidRDefault="00025464" w:rsidP="00260B28">
      <w:pPr>
        <w:spacing w:before="120" w:after="120"/>
        <w:ind w:left="426"/>
        <w:jc w:val="both"/>
        <w:rPr>
          <w:rFonts w:ascii="Arial" w:hAnsi="Arial" w:cs="Arial"/>
        </w:rPr>
      </w:pPr>
      <w:r w:rsidRPr="001547C0">
        <w:rPr>
          <w:rFonts w:ascii="Arial" w:hAnsi="Arial" w:cs="Arial"/>
        </w:rPr>
        <w:t xml:space="preserve">Where these Regulations refer to a </w:t>
      </w:r>
      <w:r w:rsidR="00D652B4" w:rsidRPr="001547C0">
        <w:rPr>
          <w:rFonts w:ascii="Arial" w:hAnsi="Arial" w:cs="Arial"/>
        </w:rPr>
        <w:t>“</w:t>
      </w:r>
      <w:r w:rsidRPr="001547C0">
        <w:rPr>
          <w:rFonts w:ascii="Arial" w:hAnsi="Arial" w:cs="Arial"/>
        </w:rPr>
        <w:t xml:space="preserve">Club” that reference is to </w:t>
      </w:r>
      <w:r w:rsidR="00D652B4" w:rsidRPr="001547C0">
        <w:rPr>
          <w:rFonts w:ascii="Arial" w:hAnsi="Arial" w:cs="Arial"/>
        </w:rPr>
        <w:t xml:space="preserve">a </w:t>
      </w:r>
      <w:r w:rsidR="00BA0EF3" w:rsidRPr="001547C0">
        <w:rPr>
          <w:rFonts w:ascii="Arial" w:hAnsi="Arial" w:cs="Arial"/>
        </w:rPr>
        <w:t xml:space="preserve">team that is </w:t>
      </w:r>
      <w:proofErr w:type="gramStart"/>
      <w:r w:rsidR="00BA0EF3" w:rsidRPr="001547C0">
        <w:rPr>
          <w:rFonts w:ascii="Arial" w:hAnsi="Arial" w:cs="Arial"/>
        </w:rPr>
        <w:t>entered into</w:t>
      </w:r>
      <w:proofErr w:type="gramEnd"/>
      <w:r w:rsidR="00BA0EF3" w:rsidRPr="001547C0">
        <w:rPr>
          <w:rFonts w:ascii="Arial" w:hAnsi="Arial" w:cs="Arial"/>
        </w:rPr>
        <w:t xml:space="preserve"> the Competition</w:t>
      </w:r>
      <w:r w:rsidR="00E23F02" w:rsidRPr="001547C0">
        <w:rPr>
          <w:rFonts w:ascii="Arial" w:hAnsi="Arial" w:cs="Arial"/>
        </w:rPr>
        <w:t>.</w:t>
      </w:r>
    </w:p>
    <w:p w14:paraId="38BE1735" w14:textId="77777777" w:rsidR="00025464" w:rsidRPr="00BA0EF3" w:rsidRDefault="00025464" w:rsidP="000E0B6B">
      <w:pPr>
        <w:pStyle w:val="Heading2"/>
        <w:keepNext w:val="0"/>
        <w:keepLines w:val="0"/>
        <w:numPr>
          <w:ilvl w:val="0"/>
          <w:numId w:val="64"/>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15" w:name="_Toc364583152"/>
      <w:bookmarkStart w:id="16" w:name="_Toc364896367"/>
      <w:bookmarkStart w:id="17" w:name="_Toc364952559"/>
      <w:bookmarkStart w:id="18" w:name="_Toc364952710"/>
      <w:bookmarkStart w:id="19" w:name="_Toc365628038"/>
      <w:bookmarkStart w:id="20" w:name="_Toc365628109"/>
      <w:r w:rsidRPr="00BA0EF3">
        <w:rPr>
          <w:rFonts w:ascii="Arial" w:hAnsi="Arial" w:cs="Arial"/>
          <w:b/>
          <w:i w:val="0"/>
          <w:color w:val="548DD4" w:themeColor="text2" w:themeTint="99"/>
          <w:szCs w:val="22"/>
        </w:rPr>
        <w:t>Capitalised Terms</w:t>
      </w:r>
      <w:bookmarkEnd w:id="15"/>
      <w:bookmarkEnd w:id="16"/>
      <w:bookmarkEnd w:id="17"/>
      <w:bookmarkEnd w:id="18"/>
      <w:bookmarkEnd w:id="19"/>
      <w:bookmarkEnd w:id="20"/>
    </w:p>
    <w:p w14:paraId="6F8D1CCD" w14:textId="2A1C8A39" w:rsidR="00025464" w:rsidRPr="001547C0" w:rsidRDefault="00025464" w:rsidP="00260B28">
      <w:pPr>
        <w:spacing w:before="120" w:after="120"/>
        <w:ind w:left="426"/>
        <w:jc w:val="both"/>
        <w:rPr>
          <w:rFonts w:ascii="Arial" w:hAnsi="Arial" w:cs="Arial"/>
        </w:rPr>
      </w:pPr>
      <w:r w:rsidRPr="001547C0">
        <w:rPr>
          <w:rFonts w:ascii="Arial" w:hAnsi="Arial" w:cs="Arial"/>
        </w:rPr>
        <w:t xml:space="preserve">Any </w:t>
      </w:r>
      <w:proofErr w:type="spellStart"/>
      <w:r w:rsidRPr="001547C0">
        <w:rPr>
          <w:rFonts w:ascii="Arial" w:hAnsi="Arial" w:cs="Arial"/>
        </w:rPr>
        <w:t>capitalised</w:t>
      </w:r>
      <w:proofErr w:type="spellEnd"/>
      <w:r w:rsidRPr="001547C0">
        <w:rPr>
          <w:rFonts w:ascii="Arial" w:hAnsi="Arial" w:cs="Arial"/>
        </w:rPr>
        <w:t xml:space="preserve"> terms used in these </w:t>
      </w:r>
      <w:r w:rsidR="005219D5" w:rsidRPr="001547C0">
        <w:rPr>
          <w:rFonts w:ascii="Arial" w:hAnsi="Arial" w:cs="Arial"/>
        </w:rPr>
        <w:t xml:space="preserve">Regulations </w:t>
      </w:r>
      <w:r w:rsidRPr="001547C0">
        <w:rPr>
          <w:rFonts w:ascii="Arial" w:hAnsi="Arial" w:cs="Arial"/>
        </w:rPr>
        <w:t>will have the mea</w:t>
      </w:r>
      <w:r w:rsidR="001D4642" w:rsidRPr="001547C0">
        <w:rPr>
          <w:rFonts w:ascii="Arial" w:hAnsi="Arial" w:cs="Arial"/>
        </w:rPr>
        <w:t>ning given to them in Schedule 3</w:t>
      </w:r>
      <w:r w:rsidR="00E23F02" w:rsidRPr="001547C0">
        <w:rPr>
          <w:rFonts w:ascii="Arial" w:hAnsi="Arial" w:cs="Arial"/>
        </w:rPr>
        <w:t>.</w:t>
      </w:r>
    </w:p>
    <w:p w14:paraId="1396C86E" w14:textId="77777777" w:rsidR="009D6C76" w:rsidRPr="001D4642" w:rsidRDefault="00801625" w:rsidP="000E0B6B">
      <w:pPr>
        <w:pStyle w:val="Heading2"/>
        <w:keepNext w:val="0"/>
        <w:keepLines w:val="0"/>
        <w:numPr>
          <w:ilvl w:val="0"/>
          <w:numId w:val="65"/>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1" w:name="_Toc364896371"/>
      <w:bookmarkStart w:id="22" w:name="_Toc364952563"/>
      <w:bookmarkStart w:id="23" w:name="_Toc364952714"/>
      <w:bookmarkStart w:id="24" w:name="_Toc365628039"/>
      <w:bookmarkStart w:id="25" w:name="_Toc365628110"/>
      <w:r w:rsidRPr="001D4642">
        <w:rPr>
          <w:rFonts w:ascii="Arial" w:hAnsi="Arial" w:cs="Arial"/>
          <w:b/>
          <w:i w:val="0"/>
          <w:color w:val="548DD4" w:themeColor="text2" w:themeTint="99"/>
          <w:szCs w:val="22"/>
        </w:rPr>
        <w:t>Alteration</w:t>
      </w:r>
      <w:bookmarkEnd w:id="21"/>
      <w:bookmarkEnd w:id="22"/>
      <w:bookmarkEnd w:id="23"/>
      <w:bookmarkEnd w:id="24"/>
      <w:bookmarkEnd w:id="25"/>
    </w:p>
    <w:p w14:paraId="1A93E36E" w14:textId="2F4A539D" w:rsidR="009D6C76" w:rsidRPr="001D4642" w:rsidRDefault="009D6C76" w:rsidP="001547C0">
      <w:pPr>
        <w:spacing w:before="120" w:after="120"/>
        <w:ind w:left="426"/>
        <w:jc w:val="both"/>
        <w:rPr>
          <w:rFonts w:ascii="Arial" w:hAnsi="Arial" w:cs="Arial"/>
        </w:rPr>
      </w:pPr>
      <w:r w:rsidRPr="001D4642">
        <w:rPr>
          <w:rFonts w:ascii="Arial" w:hAnsi="Arial" w:cs="Arial"/>
        </w:rPr>
        <w:t xml:space="preserve">The </w:t>
      </w:r>
      <w:r w:rsidR="001D4642" w:rsidRPr="001D4642">
        <w:rPr>
          <w:rFonts w:ascii="Arial" w:hAnsi="Arial" w:cs="Arial"/>
        </w:rPr>
        <w:t xml:space="preserve">Competition Administrator will have the ability to </w:t>
      </w:r>
      <w:r w:rsidR="008D709F">
        <w:rPr>
          <w:rFonts w:ascii="Arial" w:hAnsi="Arial" w:cs="Arial"/>
        </w:rPr>
        <w:t xml:space="preserve">vary or </w:t>
      </w:r>
      <w:r w:rsidR="001D4642" w:rsidRPr="001D4642">
        <w:rPr>
          <w:rFonts w:ascii="Arial" w:hAnsi="Arial" w:cs="Arial"/>
        </w:rPr>
        <w:t>expand on these Regulations</w:t>
      </w:r>
      <w:r w:rsidR="005219D5">
        <w:rPr>
          <w:rFonts w:ascii="Arial" w:hAnsi="Arial" w:cs="Arial"/>
        </w:rPr>
        <w:t xml:space="preserve"> and make additional rules which will be set out </w:t>
      </w:r>
      <w:r w:rsidR="001D4642" w:rsidRPr="001D4642">
        <w:rPr>
          <w:rFonts w:ascii="Arial" w:hAnsi="Arial" w:cs="Arial"/>
        </w:rPr>
        <w:t>in Schedule 2</w:t>
      </w:r>
      <w:r w:rsidR="00E23F02">
        <w:rPr>
          <w:rFonts w:ascii="Arial" w:hAnsi="Arial" w:cs="Arial"/>
        </w:rPr>
        <w:t>.</w:t>
      </w:r>
    </w:p>
    <w:p w14:paraId="3688A0AB" w14:textId="77777777" w:rsidR="009D6C76" w:rsidRPr="001D4642" w:rsidRDefault="00801625" w:rsidP="000E0B6B">
      <w:pPr>
        <w:pStyle w:val="Heading2"/>
        <w:keepNext w:val="0"/>
        <w:keepLines w:val="0"/>
        <w:numPr>
          <w:ilvl w:val="0"/>
          <w:numId w:val="65"/>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6" w:name="_Toc230765620"/>
      <w:bookmarkStart w:id="27" w:name="_Toc351071567"/>
      <w:bookmarkStart w:id="28" w:name="_Toc364896373"/>
      <w:bookmarkStart w:id="29" w:name="_Toc364952565"/>
      <w:bookmarkStart w:id="30" w:name="_Toc364952716"/>
      <w:bookmarkStart w:id="31" w:name="_Toc365628040"/>
      <w:bookmarkStart w:id="32" w:name="_Toc365628111"/>
      <w:r w:rsidRPr="001D4642">
        <w:rPr>
          <w:rFonts w:ascii="Arial" w:hAnsi="Arial" w:cs="Arial"/>
          <w:b/>
          <w:i w:val="0"/>
          <w:color w:val="548DD4" w:themeColor="text2" w:themeTint="99"/>
          <w:szCs w:val="22"/>
        </w:rPr>
        <w:t>Disciplinary Sanctions and P</w:t>
      </w:r>
      <w:r w:rsidR="009D6C76" w:rsidRPr="001D4642">
        <w:rPr>
          <w:rFonts w:ascii="Arial" w:hAnsi="Arial" w:cs="Arial"/>
          <w:b/>
          <w:i w:val="0"/>
          <w:color w:val="548DD4" w:themeColor="text2" w:themeTint="99"/>
          <w:szCs w:val="22"/>
        </w:rPr>
        <w:t>roceedings</w:t>
      </w:r>
      <w:bookmarkEnd w:id="26"/>
      <w:bookmarkEnd w:id="27"/>
      <w:bookmarkEnd w:id="28"/>
      <w:bookmarkEnd w:id="29"/>
      <w:bookmarkEnd w:id="30"/>
      <w:bookmarkEnd w:id="31"/>
      <w:bookmarkEnd w:id="32"/>
    </w:p>
    <w:p w14:paraId="32889252" w14:textId="23CEB42C" w:rsidR="00B211B7" w:rsidRPr="001D4642" w:rsidRDefault="00D344B6" w:rsidP="001547C0">
      <w:pPr>
        <w:spacing w:before="120" w:after="120"/>
        <w:ind w:left="426"/>
        <w:jc w:val="both"/>
        <w:rPr>
          <w:rFonts w:ascii="Arial" w:hAnsi="Arial" w:cs="Arial"/>
        </w:rPr>
      </w:pPr>
      <w:r w:rsidRPr="001D4642">
        <w:rPr>
          <w:rFonts w:ascii="Arial" w:hAnsi="Arial" w:cs="Arial"/>
        </w:rPr>
        <w:t>All Clubs, P</w:t>
      </w:r>
      <w:r w:rsidR="00A46419" w:rsidRPr="001D4642">
        <w:rPr>
          <w:rFonts w:ascii="Arial" w:hAnsi="Arial" w:cs="Arial"/>
        </w:rPr>
        <w:t xml:space="preserve">layers, </w:t>
      </w:r>
      <w:r w:rsidRPr="001D4642">
        <w:rPr>
          <w:rFonts w:ascii="Arial" w:hAnsi="Arial" w:cs="Arial"/>
        </w:rPr>
        <w:t>Team O</w:t>
      </w:r>
      <w:r w:rsidR="00A46419" w:rsidRPr="001D4642">
        <w:rPr>
          <w:rFonts w:ascii="Arial" w:hAnsi="Arial" w:cs="Arial"/>
        </w:rPr>
        <w:t xml:space="preserve">fficials, </w:t>
      </w:r>
      <w:r w:rsidRPr="001D4642">
        <w:rPr>
          <w:rFonts w:ascii="Arial" w:hAnsi="Arial" w:cs="Arial"/>
        </w:rPr>
        <w:t xml:space="preserve">Match Officials, </w:t>
      </w:r>
      <w:r w:rsidR="005219D5">
        <w:rPr>
          <w:rFonts w:ascii="Arial" w:hAnsi="Arial" w:cs="Arial"/>
        </w:rPr>
        <w:t>S</w:t>
      </w:r>
      <w:r w:rsidR="005219D5" w:rsidRPr="001D4642">
        <w:rPr>
          <w:rFonts w:ascii="Arial" w:hAnsi="Arial" w:cs="Arial"/>
        </w:rPr>
        <w:t xml:space="preserve">pectators </w:t>
      </w:r>
      <w:r w:rsidR="00A46419" w:rsidRPr="001D4642">
        <w:rPr>
          <w:rFonts w:ascii="Arial" w:hAnsi="Arial" w:cs="Arial"/>
        </w:rPr>
        <w:t>or any person partici</w:t>
      </w:r>
      <w:r w:rsidRPr="001D4642">
        <w:rPr>
          <w:rFonts w:ascii="Arial" w:hAnsi="Arial" w:cs="Arial"/>
        </w:rPr>
        <w:t>pating in any manner at a</w:t>
      </w:r>
      <w:r w:rsidR="001D4642" w:rsidRPr="001D4642">
        <w:rPr>
          <w:rFonts w:ascii="Arial" w:hAnsi="Arial" w:cs="Arial"/>
        </w:rPr>
        <w:t xml:space="preserve"> Competition Fixture</w:t>
      </w:r>
      <w:r w:rsidRPr="001D4642">
        <w:rPr>
          <w:rFonts w:ascii="Arial" w:hAnsi="Arial" w:cs="Arial"/>
        </w:rPr>
        <w:t>, M</w:t>
      </w:r>
      <w:r w:rsidR="00A46419" w:rsidRPr="001D4642">
        <w:rPr>
          <w:rFonts w:ascii="Arial" w:hAnsi="Arial" w:cs="Arial"/>
        </w:rPr>
        <w:t>atch</w:t>
      </w:r>
      <w:r w:rsidR="008D709F">
        <w:rPr>
          <w:rFonts w:ascii="Arial" w:hAnsi="Arial" w:cs="Arial"/>
        </w:rPr>
        <w:t>, training</w:t>
      </w:r>
      <w:r w:rsidR="00A46419" w:rsidRPr="001D4642">
        <w:rPr>
          <w:rFonts w:ascii="Arial" w:hAnsi="Arial" w:cs="Arial"/>
        </w:rPr>
        <w:t xml:space="preserve"> or event </w:t>
      </w:r>
      <w:r w:rsidR="00801625" w:rsidRPr="001D4642">
        <w:rPr>
          <w:rFonts w:ascii="Arial" w:hAnsi="Arial" w:cs="Arial"/>
        </w:rPr>
        <w:t>will</w:t>
      </w:r>
      <w:r w:rsidR="00A46419" w:rsidRPr="001D4642">
        <w:rPr>
          <w:rFonts w:ascii="Arial" w:hAnsi="Arial" w:cs="Arial"/>
        </w:rPr>
        <w:t xml:space="preserve"> submit exclusively to the jurisdiction of the Grievan</w:t>
      </w:r>
      <w:r w:rsidR="00801625" w:rsidRPr="001D4642">
        <w:rPr>
          <w:rFonts w:ascii="Arial" w:hAnsi="Arial" w:cs="Arial"/>
        </w:rPr>
        <w:t>ce and Disciplinary Regulations</w:t>
      </w:r>
      <w:r w:rsidR="00E23F02">
        <w:rPr>
          <w:rFonts w:ascii="Arial" w:hAnsi="Arial" w:cs="Arial"/>
        </w:rPr>
        <w:t>.</w:t>
      </w:r>
    </w:p>
    <w:p w14:paraId="3C62113B" w14:textId="77777777" w:rsidR="009D6C76" w:rsidRPr="00D814FF" w:rsidRDefault="00801625" w:rsidP="000E0B6B">
      <w:pPr>
        <w:pStyle w:val="Heading2"/>
        <w:keepNext w:val="0"/>
        <w:keepLines w:val="0"/>
        <w:numPr>
          <w:ilvl w:val="0"/>
          <w:numId w:val="65"/>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33" w:name="_Toc230765622"/>
      <w:bookmarkStart w:id="34" w:name="_Toc351071568"/>
      <w:bookmarkStart w:id="35" w:name="_Toc364896374"/>
      <w:bookmarkStart w:id="36" w:name="_Toc364952566"/>
      <w:bookmarkStart w:id="37" w:name="_Toc364952717"/>
      <w:bookmarkStart w:id="38" w:name="_Toc365628041"/>
      <w:bookmarkStart w:id="39" w:name="_Toc365628112"/>
      <w:r w:rsidRPr="00D814FF">
        <w:rPr>
          <w:rFonts w:ascii="Arial" w:hAnsi="Arial" w:cs="Arial"/>
          <w:b/>
          <w:i w:val="0"/>
          <w:color w:val="548DD4" w:themeColor="text2" w:themeTint="99"/>
          <w:szCs w:val="22"/>
        </w:rPr>
        <w:t>Unforeseeable C</w:t>
      </w:r>
      <w:r w:rsidR="009D6C76" w:rsidRPr="00D814FF">
        <w:rPr>
          <w:rFonts w:ascii="Arial" w:hAnsi="Arial" w:cs="Arial"/>
          <w:b/>
          <w:i w:val="0"/>
          <w:color w:val="548DD4" w:themeColor="text2" w:themeTint="99"/>
          <w:szCs w:val="22"/>
        </w:rPr>
        <w:t>ircumstance</w:t>
      </w:r>
      <w:bookmarkEnd w:id="33"/>
      <w:bookmarkEnd w:id="34"/>
      <w:bookmarkEnd w:id="35"/>
      <w:bookmarkEnd w:id="36"/>
      <w:bookmarkEnd w:id="37"/>
      <w:bookmarkEnd w:id="38"/>
      <w:bookmarkEnd w:id="39"/>
    </w:p>
    <w:p w14:paraId="193BDC2D" w14:textId="6CAAA5AB" w:rsidR="009D6C76" w:rsidRPr="00D814FF" w:rsidRDefault="006F6F7F" w:rsidP="001547C0">
      <w:pPr>
        <w:spacing w:before="120" w:after="120"/>
        <w:ind w:left="426"/>
        <w:jc w:val="both"/>
        <w:rPr>
          <w:rFonts w:ascii="Arial" w:hAnsi="Arial" w:cs="Arial"/>
        </w:rPr>
      </w:pPr>
      <w:r w:rsidRPr="00D814FF">
        <w:rPr>
          <w:rFonts w:ascii="Arial" w:hAnsi="Arial" w:cs="Arial"/>
        </w:rPr>
        <w:t>N</w:t>
      </w:r>
      <w:r w:rsidR="00A46419" w:rsidRPr="00D814FF">
        <w:rPr>
          <w:rFonts w:ascii="Arial" w:hAnsi="Arial" w:cs="Arial"/>
        </w:rPr>
        <w:t xml:space="preserve">othing in these Regulations </w:t>
      </w:r>
      <w:r w:rsidR="00801625" w:rsidRPr="00D814FF">
        <w:rPr>
          <w:rFonts w:ascii="Arial" w:hAnsi="Arial" w:cs="Arial"/>
        </w:rPr>
        <w:t>will</w:t>
      </w:r>
      <w:r w:rsidR="00A46419" w:rsidRPr="00D814FF">
        <w:rPr>
          <w:rFonts w:ascii="Arial" w:hAnsi="Arial" w:cs="Arial"/>
        </w:rPr>
        <w:t xml:space="preserve"> prevent </w:t>
      </w:r>
      <w:r w:rsidR="00D814FF">
        <w:rPr>
          <w:rFonts w:ascii="Arial" w:hAnsi="Arial" w:cs="Arial"/>
        </w:rPr>
        <w:t>Football NSW</w:t>
      </w:r>
      <w:r w:rsidR="00A46419" w:rsidRPr="00D814FF">
        <w:rPr>
          <w:rFonts w:ascii="Arial" w:hAnsi="Arial" w:cs="Arial"/>
        </w:rPr>
        <w:t xml:space="preserve"> </w:t>
      </w:r>
      <w:r w:rsidR="00D44961">
        <w:rPr>
          <w:rFonts w:ascii="Arial" w:hAnsi="Arial" w:cs="Arial"/>
        </w:rPr>
        <w:t>(</w:t>
      </w:r>
      <w:r w:rsidR="00D44961" w:rsidRPr="0076606B">
        <w:rPr>
          <w:rFonts w:ascii="Arial" w:hAnsi="Arial" w:cs="Arial"/>
          <w:b/>
        </w:rPr>
        <w:t>FNSW</w:t>
      </w:r>
      <w:r w:rsidR="00D44961">
        <w:rPr>
          <w:rFonts w:ascii="Arial" w:hAnsi="Arial" w:cs="Arial"/>
        </w:rPr>
        <w:t xml:space="preserve">) </w:t>
      </w:r>
      <w:r w:rsidR="00A46419" w:rsidRPr="00D814FF">
        <w:rPr>
          <w:rFonts w:ascii="Arial" w:hAnsi="Arial" w:cs="Arial"/>
        </w:rPr>
        <w:t>from approving a course of action to meet unforeseeable circumstances not covered by the Regulations</w:t>
      </w:r>
      <w:r w:rsidR="00E23F02">
        <w:rPr>
          <w:rFonts w:ascii="Arial" w:hAnsi="Arial" w:cs="Arial"/>
        </w:rPr>
        <w:t>.</w:t>
      </w:r>
    </w:p>
    <w:p w14:paraId="287A78B9" w14:textId="77777777" w:rsidR="009D6C76" w:rsidRPr="001D4642" w:rsidRDefault="009D6C76" w:rsidP="000E0B6B">
      <w:pPr>
        <w:pStyle w:val="Heading2"/>
        <w:keepNext w:val="0"/>
        <w:keepLines w:val="0"/>
        <w:numPr>
          <w:ilvl w:val="0"/>
          <w:numId w:val="65"/>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40" w:name="_Toc230765623"/>
      <w:bookmarkStart w:id="41" w:name="_Toc351071569"/>
      <w:bookmarkStart w:id="42" w:name="_Toc364896375"/>
      <w:bookmarkStart w:id="43" w:name="_Toc364952567"/>
      <w:bookmarkStart w:id="44" w:name="_Toc364952718"/>
      <w:bookmarkStart w:id="45" w:name="_Toc365628042"/>
      <w:bookmarkStart w:id="46" w:name="_Toc365628113"/>
      <w:r w:rsidRPr="001D4642">
        <w:rPr>
          <w:rFonts w:ascii="Arial" w:hAnsi="Arial" w:cs="Arial"/>
          <w:b/>
          <w:i w:val="0"/>
          <w:color w:val="548DD4" w:themeColor="text2" w:themeTint="99"/>
          <w:szCs w:val="22"/>
        </w:rPr>
        <w:t>Control of Competitions</w:t>
      </w:r>
      <w:bookmarkEnd w:id="40"/>
      <w:bookmarkEnd w:id="41"/>
      <w:bookmarkEnd w:id="42"/>
      <w:bookmarkEnd w:id="43"/>
      <w:bookmarkEnd w:id="44"/>
      <w:bookmarkEnd w:id="45"/>
      <w:bookmarkEnd w:id="46"/>
    </w:p>
    <w:p w14:paraId="7D762AE5" w14:textId="46124191" w:rsidR="00D67520" w:rsidRPr="001D4642" w:rsidRDefault="009D6C76" w:rsidP="001547C0">
      <w:pPr>
        <w:spacing w:before="120" w:after="120"/>
        <w:ind w:left="426"/>
        <w:jc w:val="both"/>
        <w:rPr>
          <w:rFonts w:ascii="Arial" w:hAnsi="Arial" w:cs="Arial"/>
          <w:caps/>
        </w:rPr>
      </w:pPr>
      <w:r w:rsidRPr="001D4642">
        <w:rPr>
          <w:rFonts w:ascii="Arial" w:hAnsi="Arial" w:cs="Arial"/>
        </w:rPr>
        <w:t>The administrative control</w:t>
      </w:r>
      <w:r w:rsidR="001D4642" w:rsidRPr="001D4642">
        <w:rPr>
          <w:rFonts w:ascii="Arial" w:hAnsi="Arial" w:cs="Arial"/>
        </w:rPr>
        <w:t xml:space="preserve"> and conduct of the Competition</w:t>
      </w:r>
      <w:r w:rsidRPr="001D4642">
        <w:rPr>
          <w:rFonts w:ascii="Arial" w:hAnsi="Arial" w:cs="Arial"/>
        </w:rPr>
        <w:t xml:space="preserve"> </w:t>
      </w:r>
      <w:r w:rsidR="006650C4" w:rsidRPr="001D4642">
        <w:rPr>
          <w:rFonts w:ascii="Arial" w:hAnsi="Arial" w:cs="Arial"/>
        </w:rPr>
        <w:t>is</w:t>
      </w:r>
      <w:r w:rsidRPr="001D4642">
        <w:rPr>
          <w:rFonts w:ascii="Arial" w:hAnsi="Arial" w:cs="Arial"/>
        </w:rPr>
        <w:t xml:space="preserve"> vested </w:t>
      </w:r>
      <w:r w:rsidR="001D4642" w:rsidRPr="001D4642">
        <w:rPr>
          <w:rFonts w:ascii="Arial" w:hAnsi="Arial" w:cs="Arial"/>
        </w:rPr>
        <w:t>with</w:t>
      </w:r>
      <w:r w:rsidRPr="001D4642">
        <w:rPr>
          <w:rFonts w:ascii="Arial" w:hAnsi="Arial" w:cs="Arial"/>
        </w:rPr>
        <w:t xml:space="preserve"> the </w:t>
      </w:r>
      <w:r w:rsidR="001D4642" w:rsidRPr="001D4642">
        <w:rPr>
          <w:rFonts w:ascii="Arial" w:hAnsi="Arial" w:cs="Arial"/>
        </w:rPr>
        <w:t>Competition Administrator affiliated to FNSW</w:t>
      </w:r>
      <w:r w:rsidR="00E23F02">
        <w:rPr>
          <w:rFonts w:ascii="Arial" w:hAnsi="Arial" w:cs="Arial"/>
        </w:rPr>
        <w:t>.</w:t>
      </w:r>
      <w:r w:rsidR="00D67520" w:rsidRPr="001D4642">
        <w:rPr>
          <w:b/>
          <w:color w:val="FF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7C76FD" w:rsidRPr="007C76FD" w14:paraId="12CB6184" w14:textId="77777777" w:rsidTr="00D67520">
        <w:tc>
          <w:tcPr>
            <w:tcW w:w="9243" w:type="dxa"/>
            <w:shd w:val="clear" w:color="auto" w:fill="1F497D" w:themeFill="text2"/>
          </w:tcPr>
          <w:p w14:paraId="39587D4A" w14:textId="77777777" w:rsidR="009D6C76" w:rsidRPr="007C76FD" w:rsidRDefault="0092666C" w:rsidP="009D6C76">
            <w:pPr>
              <w:pStyle w:val="Heading1"/>
              <w:jc w:val="left"/>
              <w:outlineLvl w:val="0"/>
              <w:rPr>
                <w:rFonts w:ascii="Arial" w:hAnsi="Arial" w:cs="Arial"/>
                <w:b w:val="0"/>
                <w:color w:val="FF0000"/>
                <w:sz w:val="22"/>
                <w:szCs w:val="22"/>
              </w:rPr>
            </w:pPr>
            <w:bookmarkStart w:id="47" w:name="_Toc365628114"/>
            <w:proofErr w:type="gramStart"/>
            <w:r w:rsidRPr="007C76FD">
              <w:rPr>
                <w:rFonts w:ascii="Arial" w:hAnsi="Arial" w:cs="Arial"/>
                <w:iCs/>
                <w:color w:val="FFFFFF" w:themeColor="background1"/>
                <w:sz w:val="22"/>
                <w:szCs w:val="22"/>
              </w:rPr>
              <w:lastRenderedPageBreak/>
              <w:t>.</w:t>
            </w:r>
            <w:bookmarkStart w:id="48" w:name="_Toc230765625"/>
            <w:r w:rsidR="009D6C76" w:rsidRPr="007C76FD">
              <w:rPr>
                <w:rFonts w:ascii="Arial" w:hAnsi="Arial" w:cs="Arial"/>
                <w:b w:val="0"/>
                <w:color w:val="FFFFFF" w:themeColor="background1"/>
                <w:szCs w:val="24"/>
              </w:rPr>
              <w:t>SECTION</w:t>
            </w:r>
            <w:proofErr w:type="gramEnd"/>
            <w:r w:rsidR="009D6C76" w:rsidRPr="007C76FD">
              <w:rPr>
                <w:rFonts w:ascii="Arial" w:hAnsi="Arial" w:cs="Arial"/>
                <w:b w:val="0"/>
                <w:color w:val="FFFFFF" w:themeColor="background1"/>
                <w:szCs w:val="24"/>
              </w:rPr>
              <w:t xml:space="preserve"> 2: TECHNICAL REGULATIONS</w:t>
            </w:r>
            <w:bookmarkEnd w:id="47"/>
          </w:p>
        </w:tc>
      </w:tr>
    </w:tbl>
    <w:p w14:paraId="1F68D26E" w14:textId="77777777" w:rsidR="009D6C76" w:rsidRPr="00985353" w:rsidRDefault="00085B38" w:rsidP="00244492">
      <w:pPr>
        <w:pStyle w:val="Heading2"/>
        <w:keepNext w:val="0"/>
        <w:keepLines w:val="0"/>
        <w:numPr>
          <w:ilvl w:val="0"/>
          <w:numId w:val="8"/>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49" w:name="_Toc230765626"/>
      <w:bookmarkStart w:id="50" w:name="_Toc351071573"/>
      <w:bookmarkStart w:id="51" w:name="_Toc364896380"/>
      <w:bookmarkStart w:id="52" w:name="_Toc364952572"/>
      <w:bookmarkStart w:id="53" w:name="_Toc364952723"/>
      <w:bookmarkStart w:id="54" w:name="_Toc365628044"/>
      <w:bookmarkStart w:id="55" w:name="_Toc365628115"/>
      <w:bookmarkEnd w:id="48"/>
      <w:r w:rsidRPr="00985353">
        <w:rPr>
          <w:rFonts w:ascii="Arial" w:hAnsi="Arial" w:cs="Arial"/>
          <w:b/>
          <w:i w:val="0"/>
          <w:color w:val="548DD4" w:themeColor="text2" w:themeTint="99"/>
          <w:szCs w:val="22"/>
        </w:rPr>
        <w:t>Matches</w:t>
      </w:r>
      <w:r w:rsidR="009D6C76" w:rsidRPr="00985353">
        <w:rPr>
          <w:rFonts w:ascii="Arial" w:hAnsi="Arial" w:cs="Arial"/>
          <w:b/>
          <w:i w:val="0"/>
          <w:color w:val="548DD4" w:themeColor="text2" w:themeTint="99"/>
          <w:szCs w:val="22"/>
        </w:rPr>
        <w:t xml:space="preserve"> </w:t>
      </w:r>
      <w:r w:rsidRPr="00985353">
        <w:rPr>
          <w:rFonts w:ascii="Arial" w:hAnsi="Arial" w:cs="Arial"/>
          <w:b/>
          <w:i w:val="0"/>
          <w:color w:val="548DD4" w:themeColor="text2" w:themeTint="99"/>
          <w:szCs w:val="22"/>
        </w:rPr>
        <w:t>Played</w:t>
      </w:r>
      <w:r w:rsidR="009D6C76" w:rsidRPr="00985353">
        <w:rPr>
          <w:rFonts w:ascii="Arial" w:hAnsi="Arial" w:cs="Arial"/>
          <w:b/>
          <w:i w:val="0"/>
          <w:color w:val="548DD4" w:themeColor="text2" w:themeTint="99"/>
          <w:szCs w:val="22"/>
        </w:rPr>
        <w:t xml:space="preserve"> </w:t>
      </w:r>
      <w:r w:rsidRPr="00985353">
        <w:rPr>
          <w:rFonts w:ascii="Arial" w:hAnsi="Arial" w:cs="Arial"/>
          <w:b/>
          <w:i w:val="0"/>
          <w:color w:val="548DD4" w:themeColor="text2" w:themeTint="99"/>
          <w:szCs w:val="22"/>
        </w:rPr>
        <w:t>in</w:t>
      </w:r>
      <w:r w:rsidR="009D6C76" w:rsidRPr="00985353">
        <w:rPr>
          <w:rFonts w:ascii="Arial" w:hAnsi="Arial" w:cs="Arial"/>
          <w:b/>
          <w:i w:val="0"/>
          <w:color w:val="548DD4" w:themeColor="text2" w:themeTint="99"/>
          <w:szCs w:val="22"/>
        </w:rPr>
        <w:t xml:space="preserve"> </w:t>
      </w:r>
      <w:r w:rsidRPr="00985353">
        <w:rPr>
          <w:rFonts w:ascii="Arial" w:hAnsi="Arial" w:cs="Arial"/>
          <w:b/>
          <w:i w:val="0"/>
          <w:color w:val="548DD4" w:themeColor="text2" w:themeTint="99"/>
          <w:szCs w:val="22"/>
        </w:rPr>
        <w:t>Accordance</w:t>
      </w:r>
      <w:r w:rsidR="009D6C76" w:rsidRPr="00985353">
        <w:rPr>
          <w:rFonts w:ascii="Arial" w:hAnsi="Arial" w:cs="Arial"/>
          <w:b/>
          <w:i w:val="0"/>
          <w:color w:val="548DD4" w:themeColor="text2" w:themeTint="99"/>
          <w:szCs w:val="22"/>
        </w:rPr>
        <w:t xml:space="preserve"> </w:t>
      </w:r>
      <w:r w:rsidRPr="00985353">
        <w:rPr>
          <w:rFonts w:ascii="Arial" w:hAnsi="Arial" w:cs="Arial"/>
          <w:b/>
          <w:i w:val="0"/>
          <w:color w:val="548DD4" w:themeColor="text2" w:themeTint="99"/>
          <w:szCs w:val="22"/>
        </w:rPr>
        <w:t>with</w:t>
      </w:r>
      <w:r w:rsidR="009D6C76" w:rsidRPr="00985353">
        <w:rPr>
          <w:rFonts w:ascii="Arial" w:hAnsi="Arial" w:cs="Arial"/>
          <w:b/>
          <w:i w:val="0"/>
          <w:color w:val="548DD4" w:themeColor="text2" w:themeTint="99"/>
          <w:szCs w:val="22"/>
        </w:rPr>
        <w:t xml:space="preserve"> </w:t>
      </w:r>
      <w:r w:rsidRPr="00985353">
        <w:rPr>
          <w:rFonts w:ascii="Arial" w:hAnsi="Arial" w:cs="Arial"/>
          <w:b/>
          <w:i w:val="0"/>
          <w:color w:val="548DD4" w:themeColor="text2" w:themeTint="99"/>
          <w:szCs w:val="22"/>
        </w:rPr>
        <w:t>the</w:t>
      </w:r>
      <w:r w:rsidR="009D6C76" w:rsidRPr="00985353">
        <w:rPr>
          <w:rFonts w:ascii="Arial" w:hAnsi="Arial" w:cs="Arial"/>
          <w:b/>
          <w:i w:val="0"/>
          <w:color w:val="548DD4" w:themeColor="text2" w:themeTint="99"/>
          <w:szCs w:val="22"/>
        </w:rPr>
        <w:t xml:space="preserve"> </w:t>
      </w:r>
      <w:r w:rsidRPr="00985353">
        <w:rPr>
          <w:rFonts w:ascii="Arial" w:hAnsi="Arial" w:cs="Arial"/>
          <w:b/>
          <w:i w:val="0"/>
          <w:color w:val="548DD4" w:themeColor="text2" w:themeTint="99"/>
          <w:szCs w:val="22"/>
        </w:rPr>
        <w:t>Laws</w:t>
      </w:r>
      <w:r w:rsidR="009D6C76" w:rsidRPr="00985353">
        <w:rPr>
          <w:rFonts w:ascii="Arial" w:hAnsi="Arial" w:cs="Arial"/>
          <w:b/>
          <w:i w:val="0"/>
          <w:color w:val="548DD4" w:themeColor="text2" w:themeTint="99"/>
          <w:szCs w:val="22"/>
        </w:rPr>
        <w:t xml:space="preserve"> </w:t>
      </w:r>
      <w:r w:rsidRPr="00985353">
        <w:rPr>
          <w:rFonts w:ascii="Arial" w:hAnsi="Arial" w:cs="Arial"/>
          <w:b/>
          <w:i w:val="0"/>
          <w:color w:val="548DD4" w:themeColor="text2" w:themeTint="99"/>
          <w:szCs w:val="22"/>
        </w:rPr>
        <w:t>of</w:t>
      </w:r>
      <w:r w:rsidR="009D6C76" w:rsidRPr="00985353">
        <w:rPr>
          <w:rFonts w:ascii="Arial" w:hAnsi="Arial" w:cs="Arial"/>
          <w:b/>
          <w:i w:val="0"/>
          <w:color w:val="548DD4" w:themeColor="text2" w:themeTint="99"/>
          <w:szCs w:val="22"/>
        </w:rPr>
        <w:t xml:space="preserve"> </w:t>
      </w:r>
      <w:r w:rsidRPr="00985353">
        <w:rPr>
          <w:rFonts w:ascii="Arial" w:hAnsi="Arial" w:cs="Arial"/>
          <w:b/>
          <w:i w:val="0"/>
          <w:color w:val="548DD4" w:themeColor="text2" w:themeTint="99"/>
          <w:szCs w:val="22"/>
        </w:rPr>
        <w:t>the</w:t>
      </w:r>
      <w:r w:rsidR="009D6C76" w:rsidRPr="00985353">
        <w:rPr>
          <w:rFonts w:ascii="Arial" w:hAnsi="Arial" w:cs="Arial"/>
          <w:b/>
          <w:i w:val="0"/>
          <w:color w:val="548DD4" w:themeColor="text2" w:themeTint="99"/>
          <w:szCs w:val="22"/>
        </w:rPr>
        <w:t xml:space="preserve"> </w:t>
      </w:r>
      <w:bookmarkEnd w:id="49"/>
      <w:bookmarkEnd w:id="50"/>
      <w:r w:rsidRPr="00985353">
        <w:rPr>
          <w:rFonts w:ascii="Arial" w:hAnsi="Arial" w:cs="Arial"/>
          <w:b/>
          <w:i w:val="0"/>
          <w:color w:val="548DD4" w:themeColor="text2" w:themeTint="99"/>
          <w:szCs w:val="22"/>
        </w:rPr>
        <w:t>Game</w:t>
      </w:r>
      <w:bookmarkEnd w:id="51"/>
      <w:bookmarkEnd w:id="52"/>
      <w:bookmarkEnd w:id="53"/>
      <w:bookmarkEnd w:id="54"/>
      <w:bookmarkEnd w:id="55"/>
      <w:r w:rsidR="009D6C76" w:rsidRPr="00985353">
        <w:rPr>
          <w:rFonts w:ascii="Arial" w:hAnsi="Arial" w:cs="Arial"/>
          <w:b/>
          <w:i w:val="0"/>
          <w:color w:val="548DD4" w:themeColor="text2" w:themeTint="99"/>
          <w:szCs w:val="22"/>
        </w:rPr>
        <w:t xml:space="preserve"> </w:t>
      </w:r>
    </w:p>
    <w:p w14:paraId="135D98C2" w14:textId="13EC5E4B" w:rsidR="009D6C76" w:rsidRDefault="00810E11" w:rsidP="001547C0">
      <w:pPr>
        <w:spacing w:before="120" w:after="120"/>
        <w:ind w:left="426"/>
        <w:jc w:val="both"/>
        <w:rPr>
          <w:rFonts w:ascii="Arial" w:hAnsi="Arial" w:cs="Arial"/>
        </w:rPr>
      </w:pPr>
      <w:r w:rsidRPr="00985353">
        <w:rPr>
          <w:rFonts w:ascii="Arial" w:hAnsi="Arial" w:cs="Arial"/>
        </w:rPr>
        <w:t xml:space="preserve">All </w:t>
      </w:r>
      <w:r w:rsidR="00307B26">
        <w:rPr>
          <w:rFonts w:ascii="Arial" w:hAnsi="Arial" w:cs="Arial"/>
        </w:rPr>
        <w:t>Fixtures</w:t>
      </w:r>
      <w:r w:rsidR="002406ED" w:rsidRPr="00985353">
        <w:rPr>
          <w:rFonts w:ascii="Arial" w:hAnsi="Arial" w:cs="Arial"/>
        </w:rPr>
        <w:t xml:space="preserve"> </w:t>
      </w:r>
      <w:r w:rsidR="009D6C76" w:rsidRPr="00985353">
        <w:rPr>
          <w:rFonts w:ascii="Arial" w:hAnsi="Arial" w:cs="Arial"/>
        </w:rPr>
        <w:t>will be played in compliance with the Regulations in force at the time and in accorda</w:t>
      </w:r>
      <w:r w:rsidRPr="00985353">
        <w:rPr>
          <w:rFonts w:ascii="Arial" w:hAnsi="Arial" w:cs="Arial"/>
        </w:rPr>
        <w:t>nce with FFA and FNSW By-Laws, r</w:t>
      </w:r>
      <w:r w:rsidR="009D6C76" w:rsidRPr="00985353">
        <w:rPr>
          <w:rFonts w:ascii="Arial" w:hAnsi="Arial" w:cs="Arial"/>
        </w:rPr>
        <w:t>egulation</w:t>
      </w:r>
      <w:r w:rsidRPr="00985353">
        <w:rPr>
          <w:rFonts w:ascii="Arial" w:hAnsi="Arial" w:cs="Arial"/>
        </w:rPr>
        <w:t>s, codes and d</w:t>
      </w:r>
      <w:r w:rsidR="009D6C76" w:rsidRPr="00985353">
        <w:rPr>
          <w:rFonts w:ascii="Arial" w:hAnsi="Arial" w:cs="Arial"/>
        </w:rPr>
        <w:t>irectiv</w:t>
      </w:r>
      <w:r w:rsidR="00A36425" w:rsidRPr="00985353">
        <w:rPr>
          <w:rFonts w:ascii="Arial" w:hAnsi="Arial" w:cs="Arial"/>
        </w:rPr>
        <w:t>es</w:t>
      </w:r>
      <w:r w:rsidRPr="00985353">
        <w:rPr>
          <w:rFonts w:ascii="Arial" w:hAnsi="Arial" w:cs="Arial"/>
        </w:rPr>
        <w:t xml:space="preserve">, and under the </w:t>
      </w:r>
      <w:r w:rsidR="00666151" w:rsidRPr="00985353">
        <w:rPr>
          <w:rFonts w:ascii="Arial" w:hAnsi="Arial" w:cs="Arial"/>
        </w:rPr>
        <w:t xml:space="preserve">FIFA </w:t>
      </w:r>
      <w:r w:rsidR="002F168D">
        <w:rPr>
          <w:rFonts w:ascii="Arial" w:hAnsi="Arial" w:cs="Arial"/>
        </w:rPr>
        <w:t>L</w:t>
      </w:r>
      <w:r w:rsidR="002F168D" w:rsidRPr="00985353">
        <w:rPr>
          <w:rFonts w:ascii="Arial" w:hAnsi="Arial" w:cs="Arial"/>
        </w:rPr>
        <w:t xml:space="preserve">aws </w:t>
      </w:r>
      <w:r w:rsidRPr="00985353">
        <w:rPr>
          <w:rFonts w:ascii="Arial" w:hAnsi="Arial" w:cs="Arial"/>
        </w:rPr>
        <w:t xml:space="preserve">of the </w:t>
      </w:r>
      <w:r w:rsidR="002F168D">
        <w:rPr>
          <w:rFonts w:ascii="Arial" w:hAnsi="Arial" w:cs="Arial"/>
        </w:rPr>
        <w:t>G</w:t>
      </w:r>
      <w:r w:rsidR="002F168D" w:rsidRPr="00985353">
        <w:rPr>
          <w:rFonts w:ascii="Arial" w:hAnsi="Arial" w:cs="Arial"/>
        </w:rPr>
        <w:t xml:space="preserve">ame </w:t>
      </w:r>
      <w:r w:rsidR="00985353" w:rsidRPr="00985353">
        <w:rPr>
          <w:rFonts w:ascii="Arial" w:hAnsi="Arial" w:cs="Arial"/>
        </w:rPr>
        <w:t>where applicable</w:t>
      </w:r>
      <w:r w:rsidR="00E23F02">
        <w:rPr>
          <w:rFonts w:ascii="Arial" w:hAnsi="Arial" w:cs="Arial"/>
        </w:rPr>
        <w:t>.</w:t>
      </w:r>
    </w:p>
    <w:p w14:paraId="08BA194E" w14:textId="77777777" w:rsidR="00C267B9" w:rsidRPr="00C267B9" w:rsidRDefault="00C267B9" w:rsidP="000E0B6B">
      <w:pPr>
        <w:pStyle w:val="NoSpacing"/>
        <w:numPr>
          <w:ilvl w:val="0"/>
          <w:numId w:val="89"/>
        </w:numPr>
        <w:spacing w:before="120" w:after="120"/>
        <w:ind w:left="426"/>
        <w:rPr>
          <w:rFonts w:ascii="Arial" w:hAnsi="Arial" w:cs="Arial"/>
          <w:b/>
          <w:color w:val="548DD4" w:themeColor="text2" w:themeTint="99"/>
        </w:rPr>
      </w:pPr>
      <w:r>
        <w:rPr>
          <w:rFonts w:ascii="Arial" w:hAnsi="Arial" w:cs="Arial"/>
          <w:b/>
          <w:color w:val="548DD4" w:themeColor="text2" w:themeTint="99"/>
        </w:rPr>
        <w:t>Recommended</w:t>
      </w:r>
      <w:r w:rsidRPr="00C267B9">
        <w:rPr>
          <w:rFonts w:ascii="Arial" w:hAnsi="Arial" w:cs="Arial"/>
          <w:b/>
          <w:color w:val="548DD4" w:themeColor="text2" w:themeTint="99"/>
        </w:rPr>
        <w:t xml:space="preserve"> </w:t>
      </w:r>
      <w:r>
        <w:rPr>
          <w:rFonts w:ascii="Arial" w:hAnsi="Arial" w:cs="Arial"/>
          <w:b/>
          <w:color w:val="548DD4" w:themeColor="text2" w:themeTint="99"/>
        </w:rPr>
        <w:t>Age</w:t>
      </w:r>
      <w:r w:rsidRPr="00C267B9">
        <w:rPr>
          <w:rFonts w:ascii="Arial" w:hAnsi="Arial" w:cs="Arial"/>
          <w:b/>
          <w:color w:val="548DD4" w:themeColor="text2" w:themeTint="99"/>
        </w:rPr>
        <w:t xml:space="preserve"> </w:t>
      </w:r>
      <w:r>
        <w:rPr>
          <w:rFonts w:ascii="Arial" w:hAnsi="Arial" w:cs="Arial"/>
          <w:b/>
          <w:color w:val="548DD4" w:themeColor="text2" w:themeTint="99"/>
        </w:rPr>
        <w:t>Grades</w:t>
      </w:r>
    </w:p>
    <w:p w14:paraId="66697C1B" w14:textId="59F20602" w:rsidR="00C267B9" w:rsidRDefault="008D709F" w:rsidP="001547C0">
      <w:pPr>
        <w:spacing w:before="120" w:after="120"/>
        <w:ind w:left="426"/>
        <w:jc w:val="both"/>
        <w:rPr>
          <w:rFonts w:ascii="Arial" w:hAnsi="Arial" w:cs="Arial"/>
        </w:rPr>
      </w:pPr>
      <w:r>
        <w:rPr>
          <w:rFonts w:ascii="Arial" w:hAnsi="Arial" w:cs="Arial"/>
        </w:rPr>
        <w:t xml:space="preserve">The </w:t>
      </w:r>
      <w:r w:rsidR="00DC68BB">
        <w:rPr>
          <w:rFonts w:ascii="Arial" w:hAnsi="Arial" w:cs="Arial"/>
        </w:rPr>
        <w:t>C</w:t>
      </w:r>
      <w:r w:rsidR="00DC68BB" w:rsidRPr="009107F0">
        <w:rPr>
          <w:rFonts w:ascii="Arial" w:hAnsi="Arial" w:cs="Arial"/>
        </w:rPr>
        <w:t xml:space="preserve">ompetition </w:t>
      </w:r>
      <w:r w:rsidR="00DC68BB">
        <w:rPr>
          <w:rFonts w:ascii="Arial" w:hAnsi="Arial" w:cs="Arial"/>
        </w:rPr>
        <w:t>A</w:t>
      </w:r>
      <w:r w:rsidR="00DC68BB" w:rsidRPr="009107F0">
        <w:rPr>
          <w:rFonts w:ascii="Arial" w:hAnsi="Arial" w:cs="Arial"/>
        </w:rPr>
        <w:t>dministrator</w:t>
      </w:r>
      <w:r>
        <w:rPr>
          <w:rFonts w:ascii="Arial" w:hAnsi="Arial" w:cs="Arial"/>
        </w:rPr>
        <w:t xml:space="preserve"> may</w:t>
      </w:r>
      <w:r w:rsidR="00C267B9" w:rsidRPr="009107F0">
        <w:rPr>
          <w:rFonts w:ascii="Arial" w:hAnsi="Arial" w:cs="Arial"/>
        </w:rPr>
        <w:t xml:space="preserve"> determine </w:t>
      </w:r>
      <w:r>
        <w:rPr>
          <w:rFonts w:ascii="Arial" w:hAnsi="Arial" w:cs="Arial"/>
        </w:rPr>
        <w:t xml:space="preserve">the </w:t>
      </w:r>
      <w:r w:rsidR="00C267B9" w:rsidRPr="009107F0">
        <w:rPr>
          <w:rFonts w:ascii="Arial" w:hAnsi="Arial" w:cs="Arial"/>
        </w:rPr>
        <w:t xml:space="preserve">age groups </w:t>
      </w:r>
      <w:r>
        <w:rPr>
          <w:rFonts w:ascii="Arial" w:hAnsi="Arial" w:cs="Arial"/>
        </w:rPr>
        <w:t xml:space="preserve">for which it will </w:t>
      </w:r>
      <w:r w:rsidR="00C267B9" w:rsidRPr="009107F0">
        <w:rPr>
          <w:rFonts w:ascii="Arial" w:hAnsi="Arial" w:cs="Arial"/>
        </w:rPr>
        <w:t>conduct</w:t>
      </w:r>
      <w:r>
        <w:rPr>
          <w:rFonts w:ascii="Arial" w:hAnsi="Arial" w:cs="Arial"/>
        </w:rPr>
        <w:t xml:space="preserve"> competitions but not below </w:t>
      </w:r>
      <w:r w:rsidR="00D30E66">
        <w:rPr>
          <w:rFonts w:ascii="Arial" w:hAnsi="Arial" w:cs="Arial"/>
        </w:rPr>
        <w:t xml:space="preserve">the </w:t>
      </w:r>
      <w:r w:rsidR="00C267B9" w:rsidRPr="009107F0">
        <w:rPr>
          <w:rFonts w:ascii="Arial" w:hAnsi="Arial" w:cs="Arial"/>
        </w:rPr>
        <w:t>U6</w:t>
      </w:r>
      <w:r w:rsidR="00D30E66">
        <w:rPr>
          <w:rFonts w:ascii="Arial" w:hAnsi="Arial" w:cs="Arial"/>
        </w:rPr>
        <w:t xml:space="preserve"> age group</w:t>
      </w:r>
      <w:r w:rsidR="00C267B9" w:rsidRPr="009107F0">
        <w:rPr>
          <w:rFonts w:ascii="Arial" w:hAnsi="Arial" w:cs="Arial"/>
        </w:rPr>
        <w:t>.</w:t>
      </w:r>
    </w:p>
    <w:p w14:paraId="77CB0F8A" w14:textId="34DD535E" w:rsidR="00C267B9" w:rsidRPr="009107F0" w:rsidRDefault="0007075E" w:rsidP="000E0B6B">
      <w:pPr>
        <w:pStyle w:val="NoSpacing"/>
        <w:numPr>
          <w:ilvl w:val="0"/>
          <w:numId w:val="75"/>
        </w:numPr>
        <w:spacing w:before="120" w:after="120"/>
        <w:ind w:left="426"/>
        <w:rPr>
          <w:rFonts w:ascii="Arial" w:hAnsi="Arial" w:cs="Arial"/>
          <w:b/>
          <w:color w:val="548DD4" w:themeColor="text2" w:themeTint="99"/>
        </w:rPr>
      </w:pPr>
      <w:r>
        <w:rPr>
          <w:rFonts w:ascii="Arial" w:hAnsi="Arial" w:cs="Arial"/>
          <w:b/>
          <w:color w:val="548DD4" w:themeColor="text2" w:themeTint="99"/>
        </w:rPr>
        <w:t>Match</w:t>
      </w:r>
      <w:r w:rsidR="00C267B9" w:rsidRPr="009107F0">
        <w:rPr>
          <w:rFonts w:ascii="Arial" w:hAnsi="Arial" w:cs="Arial"/>
          <w:b/>
          <w:color w:val="548DD4" w:themeColor="text2" w:themeTint="99"/>
        </w:rPr>
        <w:t xml:space="preserve"> </w:t>
      </w:r>
      <w:r>
        <w:rPr>
          <w:rFonts w:ascii="Arial" w:hAnsi="Arial" w:cs="Arial"/>
          <w:b/>
          <w:color w:val="548DD4" w:themeColor="text2" w:themeTint="99"/>
        </w:rPr>
        <w:t>Format</w:t>
      </w:r>
      <w:r w:rsidR="00C267B9" w:rsidRPr="009107F0">
        <w:rPr>
          <w:rFonts w:ascii="Arial" w:hAnsi="Arial" w:cs="Arial"/>
          <w:b/>
          <w:color w:val="548DD4" w:themeColor="text2" w:themeTint="99"/>
        </w:rPr>
        <w:t xml:space="preserve"> </w:t>
      </w:r>
    </w:p>
    <w:p w14:paraId="44202B60" w14:textId="5E9F3A2C" w:rsidR="00C267B9" w:rsidRPr="009107F0" w:rsidRDefault="008D709F" w:rsidP="000E0B6B">
      <w:pPr>
        <w:pStyle w:val="NoSpacing"/>
        <w:numPr>
          <w:ilvl w:val="0"/>
          <w:numId w:val="73"/>
        </w:numPr>
        <w:spacing w:before="120" w:after="120"/>
        <w:rPr>
          <w:rFonts w:ascii="Arial" w:hAnsi="Arial" w:cs="Arial"/>
          <w:color w:val="000000" w:themeColor="text1"/>
        </w:rPr>
      </w:pPr>
      <w:r>
        <w:rPr>
          <w:rFonts w:ascii="Arial" w:hAnsi="Arial" w:cs="Arial"/>
          <w:color w:val="000000" w:themeColor="text1"/>
        </w:rPr>
        <w:t xml:space="preserve">The </w:t>
      </w:r>
      <w:r w:rsidR="0026170D">
        <w:rPr>
          <w:rFonts w:ascii="Arial" w:hAnsi="Arial" w:cs="Arial"/>
          <w:color w:val="000000" w:themeColor="text1"/>
        </w:rPr>
        <w:t>Competition A</w:t>
      </w:r>
      <w:r w:rsidR="00C267B9" w:rsidRPr="009107F0">
        <w:rPr>
          <w:rFonts w:ascii="Arial" w:hAnsi="Arial" w:cs="Arial"/>
          <w:color w:val="000000" w:themeColor="text1"/>
        </w:rPr>
        <w:t xml:space="preserve">dministrator </w:t>
      </w:r>
      <w:r>
        <w:rPr>
          <w:rFonts w:ascii="Arial" w:hAnsi="Arial" w:cs="Arial"/>
          <w:color w:val="000000" w:themeColor="text1"/>
        </w:rPr>
        <w:t xml:space="preserve">may determine </w:t>
      </w:r>
      <w:r w:rsidR="00C267B9" w:rsidRPr="009107F0">
        <w:rPr>
          <w:rFonts w:ascii="Arial" w:hAnsi="Arial" w:cs="Arial"/>
          <w:color w:val="000000" w:themeColor="text1"/>
        </w:rPr>
        <w:t xml:space="preserve">which of the following formats </w:t>
      </w:r>
      <w:r>
        <w:rPr>
          <w:rFonts w:ascii="Arial" w:hAnsi="Arial" w:cs="Arial"/>
          <w:color w:val="000000" w:themeColor="text1"/>
        </w:rPr>
        <w:t xml:space="preserve">it </w:t>
      </w:r>
      <w:r w:rsidR="00C267B9" w:rsidRPr="009107F0">
        <w:rPr>
          <w:rFonts w:ascii="Arial" w:hAnsi="Arial" w:cs="Arial"/>
          <w:color w:val="000000" w:themeColor="text1"/>
        </w:rPr>
        <w:t>wish</w:t>
      </w:r>
      <w:r>
        <w:rPr>
          <w:rFonts w:ascii="Arial" w:hAnsi="Arial" w:cs="Arial"/>
          <w:color w:val="000000" w:themeColor="text1"/>
        </w:rPr>
        <w:t>es</w:t>
      </w:r>
      <w:r w:rsidR="00C267B9" w:rsidRPr="009107F0">
        <w:rPr>
          <w:rFonts w:ascii="Arial" w:hAnsi="Arial" w:cs="Arial"/>
          <w:color w:val="000000" w:themeColor="text1"/>
        </w:rPr>
        <w:t xml:space="preserve"> to deliver </w:t>
      </w:r>
      <w:r>
        <w:rPr>
          <w:rFonts w:ascii="Arial" w:hAnsi="Arial" w:cs="Arial"/>
          <w:color w:val="000000" w:themeColor="text1"/>
        </w:rPr>
        <w:t xml:space="preserve">its </w:t>
      </w:r>
      <w:r w:rsidR="00C267B9" w:rsidRPr="009107F0">
        <w:rPr>
          <w:rFonts w:ascii="Arial" w:hAnsi="Arial" w:cs="Arial"/>
          <w:color w:val="000000" w:themeColor="text1"/>
        </w:rPr>
        <w:t>competition in</w:t>
      </w:r>
      <w:r w:rsidR="00E23F02">
        <w:rPr>
          <w:rFonts w:ascii="Arial" w:hAnsi="Arial" w:cs="Arial"/>
          <w:color w:val="000000" w:themeColor="text1"/>
        </w:rPr>
        <w:t>;</w:t>
      </w:r>
    </w:p>
    <w:p w14:paraId="212CE0A9" w14:textId="0B6B131F" w:rsidR="00C267B9" w:rsidRPr="009107F0" w:rsidRDefault="00C267B9" w:rsidP="000E0B6B">
      <w:pPr>
        <w:pStyle w:val="NoSpacing"/>
        <w:numPr>
          <w:ilvl w:val="0"/>
          <w:numId w:val="69"/>
        </w:numPr>
        <w:spacing w:before="120" w:after="120"/>
        <w:ind w:left="1134"/>
        <w:rPr>
          <w:rFonts w:ascii="Arial" w:hAnsi="Arial" w:cs="Arial"/>
          <w:color w:val="000000" w:themeColor="text1"/>
        </w:rPr>
      </w:pPr>
      <w:r w:rsidRPr="009107F0">
        <w:rPr>
          <w:rFonts w:ascii="Arial" w:hAnsi="Arial" w:cs="Arial"/>
          <w:color w:val="000000" w:themeColor="text1"/>
        </w:rPr>
        <w:t>5 v 5</w:t>
      </w:r>
      <w:r w:rsidR="00E23F02">
        <w:rPr>
          <w:rFonts w:ascii="Arial" w:hAnsi="Arial" w:cs="Arial"/>
          <w:color w:val="000000" w:themeColor="text1"/>
        </w:rPr>
        <w:t>;</w:t>
      </w:r>
    </w:p>
    <w:p w14:paraId="51B3849E" w14:textId="1CBA1D4E" w:rsidR="00C267B9" w:rsidRPr="009107F0" w:rsidRDefault="00C267B9" w:rsidP="000E0B6B">
      <w:pPr>
        <w:pStyle w:val="NoSpacing"/>
        <w:numPr>
          <w:ilvl w:val="0"/>
          <w:numId w:val="69"/>
        </w:numPr>
        <w:spacing w:before="120" w:after="120"/>
        <w:ind w:left="1134"/>
        <w:rPr>
          <w:rFonts w:ascii="Arial" w:hAnsi="Arial" w:cs="Arial"/>
          <w:color w:val="000000" w:themeColor="text1"/>
        </w:rPr>
      </w:pPr>
      <w:r w:rsidRPr="009107F0">
        <w:rPr>
          <w:rFonts w:ascii="Arial" w:hAnsi="Arial" w:cs="Arial"/>
          <w:color w:val="000000" w:themeColor="text1"/>
        </w:rPr>
        <w:t>6 v 6</w:t>
      </w:r>
      <w:r w:rsidR="00E23F02">
        <w:rPr>
          <w:rFonts w:ascii="Arial" w:hAnsi="Arial" w:cs="Arial"/>
          <w:color w:val="000000" w:themeColor="text1"/>
        </w:rPr>
        <w:t>; or</w:t>
      </w:r>
    </w:p>
    <w:p w14:paraId="6EF37757" w14:textId="53D41AF2" w:rsidR="00C267B9" w:rsidRPr="009107F0" w:rsidRDefault="00C267B9" w:rsidP="000E0B6B">
      <w:pPr>
        <w:pStyle w:val="NoSpacing"/>
        <w:numPr>
          <w:ilvl w:val="0"/>
          <w:numId w:val="69"/>
        </w:numPr>
        <w:spacing w:before="120" w:after="120"/>
        <w:ind w:left="1134"/>
        <w:rPr>
          <w:rFonts w:ascii="Arial" w:hAnsi="Arial" w:cs="Arial"/>
          <w:color w:val="000000" w:themeColor="text1"/>
        </w:rPr>
      </w:pPr>
      <w:r w:rsidRPr="009107F0">
        <w:rPr>
          <w:rFonts w:ascii="Arial" w:hAnsi="Arial" w:cs="Arial"/>
          <w:color w:val="000000" w:themeColor="text1"/>
        </w:rPr>
        <w:t>7 v 7</w:t>
      </w:r>
      <w:r w:rsidR="00E23F02">
        <w:rPr>
          <w:rFonts w:ascii="Arial" w:hAnsi="Arial" w:cs="Arial"/>
          <w:color w:val="000000" w:themeColor="text1"/>
        </w:rPr>
        <w:t>.</w:t>
      </w:r>
    </w:p>
    <w:p w14:paraId="7231D69A" w14:textId="1D878CBE" w:rsidR="00C267B9" w:rsidRPr="00E23F02" w:rsidRDefault="00C267B9" w:rsidP="001547C0">
      <w:pPr>
        <w:pStyle w:val="NoSpacing"/>
        <w:numPr>
          <w:ilvl w:val="0"/>
          <w:numId w:val="73"/>
        </w:numPr>
        <w:spacing w:before="120" w:after="120"/>
        <w:rPr>
          <w:rFonts w:ascii="Arial" w:hAnsi="Arial" w:cs="Arial"/>
          <w:color w:val="000000" w:themeColor="text1"/>
        </w:rPr>
      </w:pPr>
      <w:r w:rsidRPr="00E23F02">
        <w:rPr>
          <w:rFonts w:ascii="Arial" w:hAnsi="Arial" w:cs="Arial"/>
          <w:color w:val="000000" w:themeColor="text1"/>
        </w:rPr>
        <w:t xml:space="preserve">The exception to rule </w:t>
      </w:r>
      <w:r w:rsidR="00E23F02" w:rsidRPr="00176030">
        <w:rPr>
          <w:rFonts w:ascii="Arial" w:hAnsi="Arial" w:cs="Arial"/>
          <w:color w:val="000000" w:themeColor="text1"/>
        </w:rPr>
        <w:t xml:space="preserve">3(a) above </w:t>
      </w:r>
      <w:r w:rsidRPr="00176030">
        <w:rPr>
          <w:rFonts w:ascii="Arial" w:hAnsi="Arial" w:cs="Arial"/>
          <w:color w:val="000000" w:themeColor="text1"/>
        </w:rPr>
        <w:t>will be</w:t>
      </w:r>
      <w:r w:rsidR="00176030">
        <w:rPr>
          <w:rFonts w:ascii="Arial" w:hAnsi="Arial" w:cs="Arial"/>
          <w:color w:val="000000" w:themeColor="text1"/>
        </w:rPr>
        <w:t xml:space="preserve"> if</w:t>
      </w:r>
      <w:r w:rsidR="00176030" w:rsidRPr="00E23F02">
        <w:rPr>
          <w:rFonts w:ascii="Arial" w:hAnsi="Arial" w:cs="Arial"/>
          <w:color w:val="000000" w:themeColor="text1"/>
        </w:rPr>
        <w:t xml:space="preserve"> </w:t>
      </w:r>
      <w:r w:rsidRPr="00E23F02">
        <w:rPr>
          <w:rFonts w:ascii="Arial" w:hAnsi="Arial" w:cs="Arial"/>
          <w:color w:val="000000" w:themeColor="text1"/>
        </w:rPr>
        <w:t xml:space="preserve">a participation opportunity is offered to U6 and U7 players, for which a 4 v 4 format must be applied in compliance with </w:t>
      </w:r>
      <w:r w:rsidR="00307B26">
        <w:rPr>
          <w:rFonts w:ascii="Arial" w:hAnsi="Arial" w:cs="Arial"/>
          <w:color w:val="000000" w:themeColor="text1"/>
        </w:rPr>
        <w:t>FFA Mini Roos Playing Format and Rules</w:t>
      </w:r>
      <w:r w:rsidR="00176030">
        <w:rPr>
          <w:rFonts w:ascii="Arial" w:hAnsi="Arial" w:cs="Arial"/>
          <w:color w:val="000000" w:themeColor="text1"/>
        </w:rPr>
        <w:t>.</w:t>
      </w:r>
    </w:p>
    <w:p w14:paraId="7D02C0FC" w14:textId="2A599B6C" w:rsidR="00C267B9" w:rsidRDefault="00C267B9" w:rsidP="001547C0">
      <w:pPr>
        <w:pStyle w:val="NoSpacing"/>
        <w:numPr>
          <w:ilvl w:val="0"/>
          <w:numId w:val="73"/>
        </w:numPr>
        <w:spacing w:before="120" w:after="120"/>
        <w:rPr>
          <w:rFonts w:ascii="Arial" w:hAnsi="Arial" w:cs="Arial"/>
          <w:color w:val="000000" w:themeColor="text1"/>
        </w:rPr>
      </w:pPr>
      <w:r w:rsidRPr="009107F0">
        <w:rPr>
          <w:rFonts w:ascii="Arial" w:hAnsi="Arial" w:cs="Arial"/>
          <w:color w:val="000000" w:themeColor="text1"/>
        </w:rPr>
        <w:t xml:space="preserve">With the exception of the 4 v 4 format in which there is no </w:t>
      </w:r>
      <w:proofErr w:type="gramStart"/>
      <w:r w:rsidRPr="009107F0">
        <w:rPr>
          <w:rFonts w:ascii="Arial" w:hAnsi="Arial" w:cs="Arial"/>
          <w:color w:val="000000" w:themeColor="text1"/>
        </w:rPr>
        <w:t>goal keeper</w:t>
      </w:r>
      <w:proofErr w:type="gramEnd"/>
      <w:r w:rsidRPr="009107F0">
        <w:rPr>
          <w:rFonts w:ascii="Arial" w:hAnsi="Arial" w:cs="Arial"/>
          <w:color w:val="000000" w:themeColor="text1"/>
        </w:rPr>
        <w:t xml:space="preserve">, the total numbers indicated </w:t>
      </w:r>
      <w:r w:rsidR="00773BA0">
        <w:rPr>
          <w:rFonts w:ascii="Arial" w:hAnsi="Arial" w:cs="Arial"/>
          <w:color w:val="000000" w:themeColor="text1"/>
        </w:rPr>
        <w:t>above</w:t>
      </w:r>
      <w:r w:rsidRPr="009107F0">
        <w:rPr>
          <w:rFonts w:ascii="Arial" w:hAnsi="Arial" w:cs="Arial"/>
          <w:color w:val="000000" w:themeColor="text1"/>
        </w:rPr>
        <w:t xml:space="preserve"> is inclusive of the goal keeper.</w:t>
      </w:r>
    </w:p>
    <w:p w14:paraId="6DB28B3D" w14:textId="02A4EFE0" w:rsidR="00773BA0" w:rsidRPr="00C267B9" w:rsidRDefault="00773BA0" w:rsidP="0076606B">
      <w:pPr>
        <w:pStyle w:val="NoSpacing"/>
        <w:numPr>
          <w:ilvl w:val="0"/>
          <w:numId w:val="73"/>
        </w:numPr>
        <w:spacing w:before="120" w:after="120"/>
        <w:rPr>
          <w:rFonts w:ascii="Arial" w:hAnsi="Arial" w:cs="Arial"/>
        </w:rPr>
      </w:pPr>
      <w:r w:rsidRPr="00C267B9">
        <w:rPr>
          <w:rFonts w:ascii="Arial" w:hAnsi="Arial" w:cs="Arial"/>
        </w:rPr>
        <w:t>For age groups of U6 and U7</w:t>
      </w:r>
      <w:r w:rsidR="00176030">
        <w:rPr>
          <w:rFonts w:ascii="Arial" w:hAnsi="Arial" w:cs="Arial"/>
        </w:rPr>
        <w:t>,</w:t>
      </w:r>
      <w:r w:rsidRPr="00C267B9">
        <w:rPr>
          <w:rFonts w:ascii="Arial" w:hAnsi="Arial" w:cs="Arial"/>
        </w:rPr>
        <w:t xml:space="preserve"> </w:t>
      </w:r>
      <w:r w:rsidR="00D30E66">
        <w:rPr>
          <w:rFonts w:ascii="Arial" w:hAnsi="Arial" w:cs="Arial"/>
        </w:rPr>
        <w:t xml:space="preserve">the </w:t>
      </w:r>
      <w:r w:rsidR="00176030">
        <w:rPr>
          <w:rFonts w:ascii="Arial" w:hAnsi="Arial" w:cs="Arial"/>
        </w:rPr>
        <w:t>C</w:t>
      </w:r>
      <w:r w:rsidR="00176030" w:rsidRPr="00C267B9">
        <w:rPr>
          <w:rFonts w:ascii="Arial" w:hAnsi="Arial" w:cs="Arial"/>
        </w:rPr>
        <w:t xml:space="preserve">ompetition </w:t>
      </w:r>
      <w:r w:rsidR="00176030">
        <w:rPr>
          <w:rFonts w:ascii="Arial" w:hAnsi="Arial" w:cs="Arial"/>
        </w:rPr>
        <w:t>A</w:t>
      </w:r>
      <w:r w:rsidR="00176030" w:rsidRPr="00C267B9">
        <w:rPr>
          <w:rFonts w:ascii="Arial" w:hAnsi="Arial" w:cs="Arial"/>
        </w:rPr>
        <w:t xml:space="preserve">dministrator </w:t>
      </w:r>
      <w:r w:rsidRPr="00C267B9">
        <w:rPr>
          <w:rFonts w:ascii="Arial" w:hAnsi="Arial" w:cs="Arial"/>
        </w:rPr>
        <w:t xml:space="preserve">must apply the principles of </w:t>
      </w:r>
      <w:r w:rsidR="00307B26">
        <w:rPr>
          <w:rFonts w:ascii="Arial" w:hAnsi="Arial" w:cs="Arial"/>
          <w:color w:val="000000" w:themeColor="text1"/>
        </w:rPr>
        <w:t>FFA Mini Roos Playing Format and Rules</w:t>
      </w:r>
      <w:r w:rsidRPr="00C267B9">
        <w:rPr>
          <w:rFonts w:ascii="Arial" w:hAnsi="Arial" w:cs="Arial"/>
        </w:rPr>
        <w:t>, including</w:t>
      </w:r>
      <w:r w:rsidR="00176030">
        <w:rPr>
          <w:rFonts w:ascii="Arial" w:hAnsi="Arial" w:cs="Arial"/>
        </w:rPr>
        <w:t>:</w:t>
      </w:r>
    </w:p>
    <w:p w14:paraId="7594A190" w14:textId="1E7BB9DC" w:rsidR="00773BA0" w:rsidRPr="009107F0" w:rsidRDefault="00773BA0" w:rsidP="000E0B6B">
      <w:pPr>
        <w:pStyle w:val="NoSpacing"/>
        <w:numPr>
          <w:ilvl w:val="0"/>
          <w:numId w:val="67"/>
        </w:numPr>
        <w:spacing w:before="120" w:after="120"/>
        <w:ind w:left="1134"/>
        <w:rPr>
          <w:rFonts w:ascii="Arial" w:hAnsi="Arial" w:cs="Arial"/>
        </w:rPr>
      </w:pPr>
      <w:r w:rsidRPr="009107F0">
        <w:rPr>
          <w:rFonts w:ascii="Arial" w:hAnsi="Arial" w:cs="Arial"/>
        </w:rPr>
        <w:t>4 v 4 format</w:t>
      </w:r>
      <w:r w:rsidR="00176030">
        <w:rPr>
          <w:rFonts w:ascii="Arial" w:hAnsi="Arial" w:cs="Arial"/>
        </w:rPr>
        <w:t xml:space="preserve">; </w:t>
      </w:r>
    </w:p>
    <w:p w14:paraId="6206FBA2" w14:textId="0ED04ED0" w:rsidR="00773BA0" w:rsidRPr="009107F0" w:rsidRDefault="00176030" w:rsidP="000E0B6B">
      <w:pPr>
        <w:pStyle w:val="NoSpacing"/>
        <w:numPr>
          <w:ilvl w:val="0"/>
          <w:numId w:val="67"/>
        </w:numPr>
        <w:spacing w:before="120" w:after="120"/>
        <w:ind w:left="1134"/>
        <w:rPr>
          <w:rFonts w:ascii="Arial" w:hAnsi="Arial" w:cs="Arial"/>
        </w:rPr>
      </w:pPr>
      <w:r>
        <w:rPr>
          <w:rFonts w:ascii="Arial" w:hAnsi="Arial" w:cs="Arial"/>
        </w:rPr>
        <w:t>n</w:t>
      </w:r>
      <w:r w:rsidRPr="009107F0">
        <w:rPr>
          <w:rFonts w:ascii="Arial" w:hAnsi="Arial" w:cs="Arial"/>
        </w:rPr>
        <w:t xml:space="preserve">o </w:t>
      </w:r>
      <w:r w:rsidR="00773BA0" w:rsidRPr="009107F0">
        <w:rPr>
          <w:rFonts w:ascii="Arial" w:hAnsi="Arial" w:cs="Arial"/>
        </w:rPr>
        <w:t>competition tables or points</w:t>
      </w:r>
      <w:r>
        <w:rPr>
          <w:rFonts w:ascii="Arial" w:hAnsi="Arial" w:cs="Arial"/>
        </w:rPr>
        <w:t xml:space="preserve">; </w:t>
      </w:r>
      <w:r w:rsidR="002F168D">
        <w:rPr>
          <w:rFonts w:ascii="Arial" w:hAnsi="Arial" w:cs="Arial"/>
        </w:rPr>
        <w:t>and</w:t>
      </w:r>
    </w:p>
    <w:p w14:paraId="40F06C77" w14:textId="1BD63269" w:rsidR="00773BA0" w:rsidRPr="009107F0" w:rsidRDefault="00176030" w:rsidP="000E0B6B">
      <w:pPr>
        <w:pStyle w:val="NoSpacing"/>
        <w:numPr>
          <w:ilvl w:val="0"/>
          <w:numId w:val="67"/>
        </w:numPr>
        <w:spacing w:before="120" w:after="120"/>
        <w:ind w:left="1134"/>
        <w:rPr>
          <w:rFonts w:ascii="Arial" w:hAnsi="Arial" w:cs="Arial"/>
        </w:rPr>
      </w:pPr>
      <w:r>
        <w:rPr>
          <w:rFonts w:ascii="Arial" w:hAnsi="Arial" w:cs="Arial"/>
        </w:rPr>
        <w:t>n</w:t>
      </w:r>
      <w:r w:rsidRPr="009107F0">
        <w:rPr>
          <w:rFonts w:ascii="Arial" w:hAnsi="Arial" w:cs="Arial"/>
        </w:rPr>
        <w:t xml:space="preserve">o </w:t>
      </w:r>
      <w:r w:rsidR="00773BA0" w:rsidRPr="009107F0">
        <w:rPr>
          <w:rFonts w:ascii="Arial" w:hAnsi="Arial" w:cs="Arial"/>
        </w:rPr>
        <w:t>finals series</w:t>
      </w:r>
      <w:r>
        <w:rPr>
          <w:rFonts w:ascii="Arial" w:hAnsi="Arial" w:cs="Arial"/>
        </w:rPr>
        <w:t>.</w:t>
      </w:r>
    </w:p>
    <w:p w14:paraId="627DD94F" w14:textId="3085938F" w:rsidR="00773BA0" w:rsidRPr="009107F0" w:rsidRDefault="00773BA0" w:rsidP="0076606B">
      <w:pPr>
        <w:pStyle w:val="NoSpacing"/>
        <w:numPr>
          <w:ilvl w:val="0"/>
          <w:numId w:val="73"/>
        </w:numPr>
        <w:spacing w:before="120" w:after="120"/>
        <w:rPr>
          <w:rFonts w:ascii="Arial" w:hAnsi="Arial" w:cs="Arial"/>
        </w:rPr>
      </w:pPr>
      <w:r w:rsidRPr="009107F0">
        <w:rPr>
          <w:rFonts w:ascii="Arial" w:hAnsi="Arial" w:cs="Arial"/>
        </w:rPr>
        <w:t>For age groups U8 to U11</w:t>
      </w:r>
      <w:r w:rsidR="00176030">
        <w:rPr>
          <w:rFonts w:ascii="Arial" w:hAnsi="Arial" w:cs="Arial"/>
        </w:rPr>
        <w:t>,</w:t>
      </w:r>
      <w:r w:rsidRPr="009107F0">
        <w:rPr>
          <w:rFonts w:ascii="Arial" w:hAnsi="Arial" w:cs="Arial"/>
        </w:rPr>
        <w:t xml:space="preserve"> </w:t>
      </w:r>
      <w:r w:rsidR="00D30E66">
        <w:rPr>
          <w:rFonts w:ascii="Arial" w:hAnsi="Arial" w:cs="Arial"/>
        </w:rPr>
        <w:t xml:space="preserve">the </w:t>
      </w:r>
      <w:r w:rsidR="00176030">
        <w:rPr>
          <w:rFonts w:ascii="Arial" w:hAnsi="Arial" w:cs="Arial"/>
        </w:rPr>
        <w:t>C</w:t>
      </w:r>
      <w:r w:rsidR="00176030" w:rsidRPr="009107F0">
        <w:rPr>
          <w:rFonts w:ascii="Arial" w:hAnsi="Arial" w:cs="Arial"/>
        </w:rPr>
        <w:t xml:space="preserve">ompetition </w:t>
      </w:r>
      <w:r w:rsidR="00176030">
        <w:rPr>
          <w:rFonts w:ascii="Arial" w:hAnsi="Arial" w:cs="Arial"/>
        </w:rPr>
        <w:t>A</w:t>
      </w:r>
      <w:r w:rsidR="00176030" w:rsidRPr="009107F0">
        <w:rPr>
          <w:rFonts w:ascii="Arial" w:hAnsi="Arial" w:cs="Arial"/>
        </w:rPr>
        <w:t xml:space="preserve">dministrator </w:t>
      </w:r>
      <w:r w:rsidRPr="009107F0">
        <w:rPr>
          <w:rFonts w:ascii="Arial" w:hAnsi="Arial" w:cs="Arial"/>
        </w:rPr>
        <w:t xml:space="preserve">must apply the principles of </w:t>
      </w:r>
      <w:r w:rsidR="00307B26">
        <w:rPr>
          <w:rFonts w:ascii="Arial" w:hAnsi="Arial" w:cs="Arial"/>
          <w:color w:val="000000" w:themeColor="text1"/>
        </w:rPr>
        <w:t>FFA Mini Roos Playing Format and Rules</w:t>
      </w:r>
      <w:r w:rsidR="00D30E66">
        <w:rPr>
          <w:rFonts w:ascii="Arial" w:hAnsi="Arial" w:cs="Arial"/>
        </w:rPr>
        <w:t>,</w:t>
      </w:r>
      <w:r w:rsidRPr="009107F0">
        <w:rPr>
          <w:rFonts w:ascii="Arial" w:hAnsi="Arial" w:cs="Arial"/>
        </w:rPr>
        <w:t xml:space="preserve"> including</w:t>
      </w:r>
      <w:r w:rsidR="00176030">
        <w:rPr>
          <w:rFonts w:ascii="Arial" w:hAnsi="Arial" w:cs="Arial"/>
        </w:rPr>
        <w:t>:</w:t>
      </w:r>
    </w:p>
    <w:p w14:paraId="1106A1DD" w14:textId="6CA68766" w:rsidR="00773BA0" w:rsidRPr="009107F0" w:rsidRDefault="00176030" w:rsidP="000E0B6B">
      <w:pPr>
        <w:pStyle w:val="NoSpacing"/>
        <w:numPr>
          <w:ilvl w:val="0"/>
          <w:numId w:val="68"/>
        </w:numPr>
        <w:spacing w:before="120" w:after="120"/>
        <w:ind w:left="1134"/>
        <w:rPr>
          <w:rFonts w:ascii="Arial" w:hAnsi="Arial" w:cs="Arial"/>
        </w:rPr>
      </w:pPr>
      <w:r>
        <w:rPr>
          <w:rFonts w:ascii="Arial" w:hAnsi="Arial" w:cs="Arial"/>
        </w:rPr>
        <w:t>n</w:t>
      </w:r>
      <w:r w:rsidRPr="009107F0">
        <w:rPr>
          <w:rFonts w:ascii="Arial" w:hAnsi="Arial" w:cs="Arial"/>
        </w:rPr>
        <w:t xml:space="preserve">o </w:t>
      </w:r>
      <w:r w:rsidR="00773BA0" w:rsidRPr="009107F0">
        <w:rPr>
          <w:rFonts w:ascii="Arial" w:hAnsi="Arial" w:cs="Arial"/>
        </w:rPr>
        <w:t>competition tables or points</w:t>
      </w:r>
      <w:r>
        <w:rPr>
          <w:rFonts w:ascii="Arial" w:hAnsi="Arial" w:cs="Arial"/>
        </w:rPr>
        <w:t>;</w:t>
      </w:r>
    </w:p>
    <w:p w14:paraId="467C5FEB" w14:textId="189BE24A" w:rsidR="00773BA0" w:rsidRDefault="00176030" w:rsidP="000E0B6B">
      <w:pPr>
        <w:pStyle w:val="NoSpacing"/>
        <w:numPr>
          <w:ilvl w:val="0"/>
          <w:numId w:val="68"/>
        </w:numPr>
        <w:spacing w:before="120" w:after="120"/>
        <w:ind w:left="1134"/>
        <w:rPr>
          <w:rFonts w:ascii="Arial" w:hAnsi="Arial" w:cs="Arial"/>
        </w:rPr>
      </w:pPr>
      <w:r>
        <w:rPr>
          <w:rFonts w:ascii="Arial" w:hAnsi="Arial" w:cs="Arial"/>
        </w:rPr>
        <w:t>n</w:t>
      </w:r>
      <w:r w:rsidRPr="009107F0">
        <w:rPr>
          <w:rFonts w:ascii="Arial" w:hAnsi="Arial" w:cs="Arial"/>
        </w:rPr>
        <w:t xml:space="preserve">o </w:t>
      </w:r>
      <w:r w:rsidR="00773BA0" w:rsidRPr="009107F0">
        <w:rPr>
          <w:rFonts w:ascii="Arial" w:hAnsi="Arial" w:cs="Arial"/>
        </w:rPr>
        <w:t>finals series</w:t>
      </w:r>
      <w:r>
        <w:rPr>
          <w:rFonts w:ascii="Arial" w:hAnsi="Arial" w:cs="Arial"/>
        </w:rPr>
        <w:t>;</w:t>
      </w:r>
    </w:p>
    <w:p w14:paraId="2C78A2E6" w14:textId="7F605D73" w:rsidR="00773BA0" w:rsidRDefault="00176030" w:rsidP="000E0B6B">
      <w:pPr>
        <w:pStyle w:val="NoSpacing"/>
        <w:numPr>
          <w:ilvl w:val="0"/>
          <w:numId w:val="68"/>
        </w:numPr>
        <w:spacing w:before="120" w:after="120"/>
        <w:ind w:left="1134"/>
        <w:rPr>
          <w:rFonts w:ascii="Arial" w:hAnsi="Arial" w:cs="Arial"/>
        </w:rPr>
      </w:pPr>
      <w:r>
        <w:rPr>
          <w:rFonts w:ascii="Arial" w:hAnsi="Arial" w:cs="Arial"/>
        </w:rPr>
        <w:t xml:space="preserve">for </w:t>
      </w:r>
      <w:r w:rsidR="00773BA0">
        <w:rPr>
          <w:rFonts w:ascii="Arial" w:hAnsi="Arial" w:cs="Arial"/>
        </w:rPr>
        <w:t xml:space="preserve">the U11 </w:t>
      </w:r>
      <w:r w:rsidR="00D30E66">
        <w:rPr>
          <w:rFonts w:ascii="Arial" w:hAnsi="Arial" w:cs="Arial"/>
        </w:rPr>
        <w:t>a</w:t>
      </w:r>
      <w:r w:rsidR="00773BA0">
        <w:rPr>
          <w:rFonts w:ascii="Arial" w:hAnsi="Arial" w:cs="Arial"/>
        </w:rPr>
        <w:t xml:space="preserve">ge </w:t>
      </w:r>
      <w:r w:rsidR="00D30E66">
        <w:rPr>
          <w:rFonts w:ascii="Arial" w:hAnsi="Arial" w:cs="Arial"/>
        </w:rPr>
        <w:t>g</w:t>
      </w:r>
      <w:r w:rsidR="00773BA0">
        <w:rPr>
          <w:rFonts w:ascii="Arial" w:hAnsi="Arial" w:cs="Arial"/>
        </w:rPr>
        <w:t xml:space="preserve">roup, FNSW will consider applications </w:t>
      </w:r>
      <w:r w:rsidR="00D30E66">
        <w:rPr>
          <w:rFonts w:ascii="Arial" w:hAnsi="Arial" w:cs="Arial"/>
        </w:rPr>
        <w:t xml:space="preserve">from the Competition Administrator </w:t>
      </w:r>
      <w:r w:rsidR="00773BA0">
        <w:rPr>
          <w:rFonts w:ascii="Arial" w:hAnsi="Arial" w:cs="Arial"/>
        </w:rPr>
        <w:t xml:space="preserve">seeking to conduct </w:t>
      </w:r>
      <w:r w:rsidR="006556E1">
        <w:rPr>
          <w:rFonts w:ascii="Arial" w:hAnsi="Arial" w:cs="Arial"/>
        </w:rPr>
        <w:t xml:space="preserve">a finals series </w:t>
      </w:r>
      <w:r w:rsidR="00773BA0">
        <w:rPr>
          <w:rFonts w:ascii="Arial" w:hAnsi="Arial" w:cs="Arial"/>
        </w:rPr>
        <w:t xml:space="preserve">as preparation for the proceeding </w:t>
      </w:r>
      <w:r w:rsidR="001547C0">
        <w:rPr>
          <w:rFonts w:ascii="Arial" w:hAnsi="Arial" w:cs="Arial"/>
        </w:rPr>
        <w:t>winter f</w:t>
      </w:r>
      <w:r w:rsidR="00773BA0">
        <w:rPr>
          <w:rFonts w:ascii="Arial" w:hAnsi="Arial" w:cs="Arial"/>
        </w:rPr>
        <w:t xml:space="preserve">ootball </w:t>
      </w:r>
      <w:r w:rsidR="001547C0">
        <w:rPr>
          <w:rFonts w:ascii="Arial" w:hAnsi="Arial" w:cs="Arial"/>
        </w:rPr>
        <w:t>s</w:t>
      </w:r>
      <w:r w:rsidR="00773BA0">
        <w:rPr>
          <w:rFonts w:ascii="Arial" w:hAnsi="Arial" w:cs="Arial"/>
        </w:rPr>
        <w:t xml:space="preserve">eason </w:t>
      </w:r>
      <w:r w:rsidR="00D30E66">
        <w:rPr>
          <w:rFonts w:ascii="Arial" w:hAnsi="Arial" w:cs="Arial"/>
        </w:rPr>
        <w:t xml:space="preserve">as a </w:t>
      </w:r>
      <w:r w:rsidR="00773BA0">
        <w:rPr>
          <w:rFonts w:ascii="Arial" w:hAnsi="Arial" w:cs="Arial"/>
        </w:rPr>
        <w:t xml:space="preserve">step from small sided football </w:t>
      </w:r>
      <w:r w:rsidR="00D30E66">
        <w:rPr>
          <w:rFonts w:ascii="Arial" w:hAnsi="Arial" w:cs="Arial"/>
        </w:rPr>
        <w:t xml:space="preserve">to </w:t>
      </w:r>
      <w:r w:rsidR="00773BA0">
        <w:rPr>
          <w:rFonts w:ascii="Arial" w:hAnsi="Arial" w:cs="Arial"/>
        </w:rPr>
        <w:t>11-a-side football</w:t>
      </w:r>
      <w:r w:rsidR="002F168D">
        <w:rPr>
          <w:rFonts w:ascii="Arial" w:hAnsi="Arial" w:cs="Arial"/>
        </w:rPr>
        <w:t>; and</w:t>
      </w:r>
    </w:p>
    <w:p w14:paraId="2B0E13F1" w14:textId="761DA8EE" w:rsidR="00773BA0" w:rsidRPr="0026170D" w:rsidRDefault="00D30E66" w:rsidP="000E0B6B">
      <w:pPr>
        <w:pStyle w:val="NoSpacing"/>
        <w:numPr>
          <w:ilvl w:val="0"/>
          <w:numId w:val="68"/>
        </w:numPr>
        <w:spacing w:before="120" w:after="120"/>
        <w:ind w:left="1134"/>
        <w:rPr>
          <w:rFonts w:ascii="Arial" w:hAnsi="Arial" w:cs="Arial"/>
        </w:rPr>
      </w:pPr>
      <w:r>
        <w:rPr>
          <w:rFonts w:ascii="Arial" w:hAnsi="Arial" w:cs="Arial"/>
        </w:rPr>
        <w:t xml:space="preserve">the </w:t>
      </w:r>
      <w:r w:rsidR="00773BA0" w:rsidRPr="0026170D">
        <w:rPr>
          <w:rFonts w:ascii="Arial" w:hAnsi="Arial" w:cs="Arial"/>
        </w:rPr>
        <w:t xml:space="preserve">Competition </w:t>
      </w:r>
      <w:r w:rsidR="00176030">
        <w:rPr>
          <w:rFonts w:ascii="Arial" w:hAnsi="Arial" w:cs="Arial"/>
        </w:rPr>
        <w:t>A</w:t>
      </w:r>
      <w:r w:rsidR="00176030" w:rsidRPr="0026170D">
        <w:rPr>
          <w:rFonts w:ascii="Arial" w:hAnsi="Arial" w:cs="Arial"/>
        </w:rPr>
        <w:t xml:space="preserve">dministrator </w:t>
      </w:r>
      <w:r w:rsidR="00773BA0" w:rsidRPr="0026170D">
        <w:rPr>
          <w:rFonts w:ascii="Arial" w:hAnsi="Arial" w:cs="Arial"/>
        </w:rPr>
        <w:t xml:space="preserve">may apply smaller team numbers than those contained in the </w:t>
      </w:r>
      <w:r w:rsidR="00307B26">
        <w:rPr>
          <w:rFonts w:ascii="Arial" w:hAnsi="Arial" w:cs="Arial"/>
          <w:color w:val="000000" w:themeColor="text1"/>
        </w:rPr>
        <w:t>FFA Mini Roos Playing Format and Rules</w:t>
      </w:r>
      <w:r w:rsidR="00773BA0" w:rsidRPr="0026170D">
        <w:rPr>
          <w:rFonts w:ascii="Arial" w:hAnsi="Arial" w:cs="Arial"/>
        </w:rPr>
        <w:t>, i.e. 5</w:t>
      </w:r>
      <w:r w:rsidR="001547C0">
        <w:rPr>
          <w:rFonts w:ascii="Arial" w:hAnsi="Arial" w:cs="Arial"/>
        </w:rPr>
        <w:t xml:space="preserve"> </w:t>
      </w:r>
      <w:r w:rsidR="00773BA0" w:rsidRPr="0026170D">
        <w:rPr>
          <w:rFonts w:ascii="Arial" w:hAnsi="Arial" w:cs="Arial"/>
        </w:rPr>
        <w:t>v</w:t>
      </w:r>
      <w:r w:rsidR="001547C0">
        <w:rPr>
          <w:rFonts w:ascii="Arial" w:hAnsi="Arial" w:cs="Arial"/>
        </w:rPr>
        <w:t xml:space="preserve"> </w:t>
      </w:r>
      <w:r w:rsidR="00773BA0" w:rsidRPr="0026170D">
        <w:rPr>
          <w:rFonts w:ascii="Arial" w:hAnsi="Arial" w:cs="Arial"/>
        </w:rPr>
        <w:t>5, 6</w:t>
      </w:r>
      <w:r w:rsidR="001547C0">
        <w:rPr>
          <w:rFonts w:ascii="Arial" w:hAnsi="Arial" w:cs="Arial"/>
        </w:rPr>
        <w:t xml:space="preserve"> </w:t>
      </w:r>
      <w:r w:rsidR="00773BA0" w:rsidRPr="0026170D">
        <w:rPr>
          <w:rFonts w:ascii="Arial" w:hAnsi="Arial" w:cs="Arial"/>
        </w:rPr>
        <w:t>v</w:t>
      </w:r>
      <w:r w:rsidR="001547C0">
        <w:rPr>
          <w:rFonts w:ascii="Arial" w:hAnsi="Arial" w:cs="Arial"/>
        </w:rPr>
        <w:t xml:space="preserve"> </w:t>
      </w:r>
      <w:r w:rsidR="00773BA0" w:rsidRPr="0026170D">
        <w:rPr>
          <w:rFonts w:ascii="Arial" w:hAnsi="Arial" w:cs="Arial"/>
        </w:rPr>
        <w:t>6 or 7</w:t>
      </w:r>
      <w:r w:rsidR="001547C0">
        <w:rPr>
          <w:rFonts w:ascii="Arial" w:hAnsi="Arial" w:cs="Arial"/>
        </w:rPr>
        <w:t> </w:t>
      </w:r>
      <w:r w:rsidR="00773BA0" w:rsidRPr="0026170D">
        <w:rPr>
          <w:rFonts w:ascii="Arial" w:hAnsi="Arial" w:cs="Arial"/>
        </w:rPr>
        <w:t>v</w:t>
      </w:r>
      <w:r w:rsidR="001547C0">
        <w:rPr>
          <w:rFonts w:ascii="Arial" w:hAnsi="Arial" w:cs="Arial"/>
        </w:rPr>
        <w:t xml:space="preserve"> </w:t>
      </w:r>
      <w:r w:rsidR="00773BA0" w:rsidRPr="0026170D">
        <w:rPr>
          <w:rFonts w:ascii="Arial" w:hAnsi="Arial" w:cs="Arial"/>
        </w:rPr>
        <w:t>7</w:t>
      </w:r>
      <w:r w:rsidR="002F168D">
        <w:rPr>
          <w:rFonts w:ascii="Arial" w:hAnsi="Arial" w:cs="Arial"/>
        </w:rPr>
        <w:t>.</w:t>
      </w:r>
    </w:p>
    <w:p w14:paraId="561FDBD7" w14:textId="0CEF9515" w:rsidR="00773BA0" w:rsidRPr="009107F0" w:rsidRDefault="00773BA0" w:rsidP="000E0B6B">
      <w:pPr>
        <w:pStyle w:val="NoSpacing"/>
        <w:numPr>
          <w:ilvl w:val="0"/>
          <w:numId w:val="72"/>
        </w:numPr>
        <w:spacing w:before="120" w:after="120"/>
        <w:rPr>
          <w:rFonts w:ascii="Arial" w:hAnsi="Arial" w:cs="Arial"/>
        </w:rPr>
      </w:pPr>
      <w:r w:rsidRPr="009107F0">
        <w:rPr>
          <w:rFonts w:ascii="Arial" w:hAnsi="Arial" w:cs="Arial"/>
        </w:rPr>
        <w:t xml:space="preserve">For age groups U12 and upwards, </w:t>
      </w:r>
      <w:r w:rsidR="00D30E66">
        <w:rPr>
          <w:rFonts w:ascii="Arial" w:hAnsi="Arial" w:cs="Arial"/>
        </w:rPr>
        <w:t xml:space="preserve">the </w:t>
      </w:r>
      <w:r w:rsidR="002F168D">
        <w:rPr>
          <w:rFonts w:ascii="Arial" w:hAnsi="Arial" w:cs="Arial"/>
        </w:rPr>
        <w:t>C</w:t>
      </w:r>
      <w:r w:rsidR="002F168D" w:rsidRPr="009107F0">
        <w:rPr>
          <w:rFonts w:ascii="Arial" w:hAnsi="Arial" w:cs="Arial"/>
        </w:rPr>
        <w:t xml:space="preserve">ompetition </w:t>
      </w:r>
      <w:r w:rsidR="002F168D">
        <w:rPr>
          <w:rFonts w:ascii="Arial" w:hAnsi="Arial" w:cs="Arial"/>
        </w:rPr>
        <w:t>A</w:t>
      </w:r>
      <w:r w:rsidR="002F168D" w:rsidRPr="009107F0">
        <w:rPr>
          <w:rFonts w:ascii="Arial" w:hAnsi="Arial" w:cs="Arial"/>
        </w:rPr>
        <w:t xml:space="preserve">dministrator </w:t>
      </w:r>
      <w:r w:rsidR="00D30E66">
        <w:rPr>
          <w:rFonts w:ascii="Arial" w:hAnsi="Arial" w:cs="Arial"/>
        </w:rPr>
        <w:t>may</w:t>
      </w:r>
      <w:r w:rsidRPr="009107F0">
        <w:rPr>
          <w:rFonts w:ascii="Arial" w:hAnsi="Arial" w:cs="Arial"/>
        </w:rPr>
        <w:t xml:space="preserve"> </w:t>
      </w:r>
      <w:r w:rsidR="00D30E66">
        <w:rPr>
          <w:rFonts w:ascii="Arial" w:hAnsi="Arial" w:cs="Arial"/>
        </w:rPr>
        <w:t xml:space="preserve">conduct </w:t>
      </w:r>
      <w:r w:rsidRPr="009107F0">
        <w:rPr>
          <w:rFonts w:ascii="Arial" w:hAnsi="Arial" w:cs="Arial"/>
        </w:rPr>
        <w:t xml:space="preserve">competitions with </w:t>
      </w:r>
      <w:r w:rsidR="00D30E66">
        <w:rPr>
          <w:rFonts w:ascii="Arial" w:hAnsi="Arial" w:cs="Arial"/>
        </w:rPr>
        <w:t xml:space="preserve">competition tables and/or </w:t>
      </w:r>
      <w:r w:rsidRPr="009107F0">
        <w:rPr>
          <w:rFonts w:ascii="Arial" w:hAnsi="Arial" w:cs="Arial"/>
        </w:rPr>
        <w:t xml:space="preserve">points and </w:t>
      </w:r>
      <w:r w:rsidR="00D30E66">
        <w:rPr>
          <w:rFonts w:ascii="Arial" w:hAnsi="Arial" w:cs="Arial"/>
        </w:rPr>
        <w:t xml:space="preserve">with a </w:t>
      </w:r>
      <w:r w:rsidRPr="009107F0">
        <w:rPr>
          <w:rFonts w:ascii="Arial" w:hAnsi="Arial" w:cs="Arial"/>
        </w:rPr>
        <w:t>finals series.</w:t>
      </w:r>
    </w:p>
    <w:p w14:paraId="1F41B866" w14:textId="77777777" w:rsidR="009D6C76" w:rsidRPr="00272454" w:rsidRDefault="00085B38" w:rsidP="0076606B">
      <w:pPr>
        <w:pStyle w:val="Heading2"/>
        <w:keepLines w:val="0"/>
        <w:numPr>
          <w:ilvl w:val="0"/>
          <w:numId w:val="76"/>
        </w:numPr>
        <w:tabs>
          <w:tab w:val="clear" w:pos="3787"/>
        </w:tabs>
        <w:autoSpaceDE w:val="0"/>
        <w:autoSpaceDN w:val="0"/>
        <w:adjustRightInd w:val="0"/>
        <w:spacing w:before="120" w:after="120"/>
        <w:ind w:left="426" w:hanging="357"/>
        <w:rPr>
          <w:rFonts w:ascii="Arial" w:hAnsi="Arial" w:cs="Arial"/>
          <w:b/>
          <w:i w:val="0"/>
          <w:color w:val="548DD4" w:themeColor="text2" w:themeTint="99"/>
          <w:szCs w:val="22"/>
        </w:rPr>
      </w:pPr>
      <w:bookmarkStart w:id="56" w:name="_Toc230765627"/>
      <w:bookmarkStart w:id="57" w:name="_Toc351071574"/>
      <w:bookmarkStart w:id="58" w:name="_Toc364896381"/>
      <w:bookmarkStart w:id="59" w:name="_Toc364952573"/>
      <w:bookmarkStart w:id="60" w:name="_Toc364952724"/>
      <w:bookmarkStart w:id="61" w:name="_Toc365628045"/>
      <w:bookmarkStart w:id="62" w:name="_Toc365628116"/>
      <w:r w:rsidRPr="00272454">
        <w:rPr>
          <w:rFonts w:ascii="Arial" w:hAnsi="Arial" w:cs="Arial"/>
          <w:b/>
          <w:i w:val="0"/>
          <w:color w:val="548DD4" w:themeColor="text2" w:themeTint="99"/>
          <w:szCs w:val="22"/>
        </w:rPr>
        <w:t>Duration</w:t>
      </w:r>
      <w:r w:rsidR="009D6C76" w:rsidRPr="00272454">
        <w:rPr>
          <w:rFonts w:ascii="Arial" w:hAnsi="Arial" w:cs="Arial"/>
          <w:b/>
          <w:i w:val="0"/>
          <w:color w:val="548DD4" w:themeColor="text2" w:themeTint="99"/>
          <w:szCs w:val="22"/>
        </w:rPr>
        <w:t xml:space="preserve"> </w:t>
      </w:r>
      <w:r w:rsidRPr="00272454">
        <w:rPr>
          <w:rFonts w:ascii="Arial" w:hAnsi="Arial" w:cs="Arial"/>
          <w:b/>
          <w:i w:val="0"/>
          <w:color w:val="548DD4" w:themeColor="text2" w:themeTint="99"/>
          <w:szCs w:val="22"/>
        </w:rPr>
        <w:t>of</w:t>
      </w:r>
      <w:r w:rsidR="009D6C76" w:rsidRPr="00272454">
        <w:rPr>
          <w:rFonts w:ascii="Arial" w:hAnsi="Arial" w:cs="Arial"/>
          <w:b/>
          <w:i w:val="0"/>
          <w:color w:val="548DD4" w:themeColor="text2" w:themeTint="99"/>
          <w:szCs w:val="22"/>
        </w:rPr>
        <w:t xml:space="preserve"> </w:t>
      </w:r>
      <w:bookmarkEnd w:id="56"/>
      <w:bookmarkEnd w:id="57"/>
      <w:r w:rsidRPr="00272454">
        <w:rPr>
          <w:rFonts w:ascii="Arial" w:hAnsi="Arial" w:cs="Arial"/>
          <w:b/>
          <w:i w:val="0"/>
          <w:color w:val="548DD4" w:themeColor="text2" w:themeTint="99"/>
          <w:szCs w:val="22"/>
        </w:rPr>
        <w:t>Match</w:t>
      </w:r>
      <w:bookmarkEnd w:id="58"/>
      <w:bookmarkEnd w:id="59"/>
      <w:bookmarkEnd w:id="60"/>
      <w:bookmarkEnd w:id="61"/>
      <w:bookmarkEnd w:id="62"/>
      <w:r w:rsidR="009D6C76" w:rsidRPr="00272454">
        <w:rPr>
          <w:rFonts w:ascii="Arial" w:hAnsi="Arial" w:cs="Arial"/>
          <w:b/>
          <w:i w:val="0"/>
          <w:color w:val="548DD4" w:themeColor="text2" w:themeTint="99"/>
          <w:szCs w:val="22"/>
        </w:rPr>
        <w:t xml:space="preserve"> </w:t>
      </w:r>
    </w:p>
    <w:p w14:paraId="76D40CA8" w14:textId="125AFF7A" w:rsidR="00272454" w:rsidRPr="000E343C" w:rsidRDefault="00C267B9" w:rsidP="000E343C">
      <w:pPr>
        <w:pStyle w:val="ListParagraph"/>
        <w:keepNext/>
        <w:numPr>
          <w:ilvl w:val="0"/>
          <w:numId w:val="10"/>
        </w:numPr>
        <w:spacing w:after="120"/>
        <w:ind w:left="709" w:hanging="357"/>
        <w:rPr>
          <w:rFonts w:ascii="Arial" w:hAnsi="Arial" w:cs="Arial"/>
          <w:color w:val="000000" w:themeColor="text1"/>
        </w:rPr>
      </w:pPr>
      <w:r w:rsidRPr="00C267B9">
        <w:rPr>
          <w:rFonts w:ascii="Arial" w:hAnsi="Arial" w:cs="Arial"/>
          <w:color w:val="000000" w:themeColor="text1"/>
        </w:rPr>
        <w:t xml:space="preserve">Match duration will be at the discretion of the </w:t>
      </w:r>
      <w:r w:rsidR="002F168D">
        <w:rPr>
          <w:rFonts w:ascii="Arial" w:hAnsi="Arial" w:cs="Arial"/>
          <w:color w:val="000000" w:themeColor="text1"/>
        </w:rPr>
        <w:t>C</w:t>
      </w:r>
      <w:r w:rsidR="002F168D" w:rsidRPr="00C267B9">
        <w:rPr>
          <w:rFonts w:ascii="Arial" w:hAnsi="Arial" w:cs="Arial"/>
          <w:color w:val="000000" w:themeColor="text1"/>
        </w:rPr>
        <w:t xml:space="preserve">ompetition </w:t>
      </w:r>
      <w:r w:rsidR="002F168D">
        <w:rPr>
          <w:rFonts w:ascii="Arial" w:hAnsi="Arial" w:cs="Arial"/>
          <w:color w:val="000000" w:themeColor="text1"/>
        </w:rPr>
        <w:t>A</w:t>
      </w:r>
      <w:r w:rsidR="002F168D" w:rsidRPr="00C267B9">
        <w:rPr>
          <w:rFonts w:ascii="Arial" w:hAnsi="Arial" w:cs="Arial"/>
          <w:color w:val="000000" w:themeColor="text1"/>
        </w:rPr>
        <w:t>dministrator</w:t>
      </w:r>
      <w:r w:rsidRPr="00C267B9">
        <w:rPr>
          <w:rFonts w:ascii="Arial" w:hAnsi="Arial" w:cs="Arial"/>
          <w:color w:val="000000" w:themeColor="text1"/>
        </w:rPr>
        <w:t>. This flexibility is provided given different constraints at various venues, including numbers of teams, age grades, players per team</w:t>
      </w:r>
      <w:r w:rsidR="000C6B88">
        <w:rPr>
          <w:rFonts w:ascii="Arial" w:hAnsi="Arial" w:cs="Arial"/>
          <w:color w:val="000000" w:themeColor="text1"/>
        </w:rPr>
        <w:t>,</w:t>
      </w:r>
      <w:r w:rsidRPr="00C267B9">
        <w:rPr>
          <w:rFonts w:ascii="Arial" w:hAnsi="Arial" w:cs="Arial"/>
          <w:color w:val="000000" w:themeColor="text1"/>
        </w:rPr>
        <w:t xml:space="preserve"> and length of venue hire.</w:t>
      </w:r>
    </w:p>
    <w:p w14:paraId="3FF67FCB" w14:textId="4A01887D" w:rsidR="00C267B9" w:rsidRPr="00C267B9" w:rsidRDefault="00C267B9" w:rsidP="00244492">
      <w:pPr>
        <w:pStyle w:val="ListParagraph"/>
        <w:numPr>
          <w:ilvl w:val="0"/>
          <w:numId w:val="10"/>
        </w:numPr>
        <w:spacing w:before="120" w:after="120"/>
        <w:ind w:left="709"/>
        <w:rPr>
          <w:rFonts w:ascii="Arial" w:hAnsi="Arial" w:cs="Arial"/>
          <w:color w:val="000000" w:themeColor="text1"/>
        </w:rPr>
      </w:pPr>
      <w:r w:rsidRPr="00C267B9">
        <w:rPr>
          <w:rFonts w:ascii="Arial" w:hAnsi="Arial" w:cs="Arial"/>
          <w:color w:val="000000" w:themeColor="text1"/>
        </w:rPr>
        <w:t>The following table details FNSW</w:t>
      </w:r>
      <w:r w:rsidR="00D30E66">
        <w:rPr>
          <w:rFonts w:ascii="Arial" w:hAnsi="Arial" w:cs="Arial"/>
          <w:color w:val="000000" w:themeColor="text1"/>
        </w:rPr>
        <w:t>’s</w:t>
      </w:r>
      <w:r w:rsidRPr="00C267B9">
        <w:rPr>
          <w:rFonts w:ascii="Arial" w:hAnsi="Arial" w:cs="Arial"/>
          <w:color w:val="000000" w:themeColor="text1"/>
        </w:rPr>
        <w:t xml:space="preserve"> preferred </w:t>
      </w:r>
      <w:r w:rsidR="00D30E66">
        <w:rPr>
          <w:rFonts w:ascii="Arial" w:hAnsi="Arial" w:cs="Arial"/>
          <w:color w:val="000000" w:themeColor="text1"/>
        </w:rPr>
        <w:t>M</w:t>
      </w:r>
      <w:r w:rsidRPr="00C267B9">
        <w:rPr>
          <w:rFonts w:ascii="Arial" w:hAnsi="Arial" w:cs="Arial"/>
          <w:color w:val="000000" w:themeColor="text1"/>
        </w:rPr>
        <w:t>atch durations</w:t>
      </w:r>
      <w:r w:rsidR="002F168D">
        <w:rPr>
          <w:rFonts w:ascii="Arial" w:hAnsi="Arial" w:cs="Arial"/>
          <w:color w:val="000000" w:themeColor="text1"/>
        </w:rPr>
        <w:t>:</w:t>
      </w:r>
    </w:p>
    <w:tbl>
      <w:tblPr>
        <w:tblStyle w:val="TableGrid"/>
        <w:tblW w:w="0" w:type="auto"/>
        <w:tblInd w:w="817" w:type="dxa"/>
        <w:tblLook w:val="04A0" w:firstRow="1" w:lastRow="0" w:firstColumn="1" w:lastColumn="0" w:noHBand="0" w:noVBand="1"/>
      </w:tblPr>
      <w:tblGrid>
        <w:gridCol w:w="4135"/>
        <w:gridCol w:w="4065"/>
      </w:tblGrid>
      <w:tr w:rsidR="00C267B9" w:rsidRPr="009107F0" w14:paraId="6C5FBA1D" w14:textId="77777777" w:rsidTr="0026170D">
        <w:tc>
          <w:tcPr>
            <w:tcW w:w="4253" w:type="dxa"/>
            <w:tcBorders>
              <w:bottom w:val="single" w:sz="4" w:space="0" w:color="auto"/>
            </w:tcBorders>
            <w:shd w:val="clear" w:color="auto" w:fill="C6D9F1" w:themeFill="text2" w:themeFillTint="33"/>
          </w:tcPr>
          <w:p w14:paraId="6E9164D6" w14:textId="77777777" w:rsidR="00C267B9" w:rsidRPr="009107F0" w:rsidRDefault="00C267B9" w:rsidP="00C267B9">
            <w:pPr>
              <w:pStyle w:val="NoSpacing"/>
              <w:spacing w:before="120" w:after="120"/>
              <w:rPr>
                <w:rFonts w:ascii="Arial" w:hAnsi="Arial" w:cs="Arial"/>
                <w:color w:val="000000" w:themeColor="text1"/>
              </w:rPr>
            </w:pPr>
            <w:r w:rsidRPr="009107F0">
              <w:rPr>
                <w:rFonts w:ascii="Arial" w:hAnsi="Arial" w:cs="Arial"/>
                <w:color w:val="000000" w:themeColor="text1"/>
              </w:rPr>
              <w:lastRenderedPageBreak/>
              <w:t>Age Grade</w:t>
            </w:r>
          </w:p>
        </w:tc>
        <w:tc>
          <w:tcPr>
            <w:tcW w:w="4172" w:type="dxa"/>
            <w:tcBorders>
              <w:bottom w:val="single" w:sz="4" w:space="0" w:color="auto"/>
            </w:tcBorders>
            <w:shd w:val="clear" w:color="auto" w:fill="C6D9F1" w:themeFill="text2" w:themeFillTint="33"/>
          </w:tcPr>
          <w:p w14:paraId="5AD65AA1" w14:textId="37DE098A" w:rsidR="00C267B9" w:rsidRPr="009107F0" w:rsidRDefault="000C6B88" w:rsidP="00C267B9">
            <w:pPr>
              <w:pStyle w:val="NoSpacing"/>
              <w:spacing w:before="120" w:after="120"/>
              <w:rPr>
                <w:rFonts w:ascii="Arial" w:hAnsi="Arial" w:cs="Arial"/>
                <w:color w:val="000000" w:themeColor="text1"/>
              </w:rPr>
            </w:pPr>
            <w:r>
              <w:rPr>
                <w:rFonts w:ascii="Arial" w:hAnsi="Arial" w:cs="Arial"/>
                <w:color w:val="000000" w:themeColor="text1"/>
              </w:rPr>
              <w:t>Match Duration</w:t>
            </w:r>
          </w:p>
        </w:tc>
      </w:tr>
      <w:tr w:rsidR="00C267B9" w:rsidRPr="009107F0" w14:paraId="0AC89E4B" w14:textId="77777777" w:rsidTr="0026170D">
        <w:tc>
          <w:tcPr>
            <w:tcW w:w="4253" w:type="dxa"/>
            <w:shd w:val="clear" w:color="auto" w:fill="auto"/>
          </w:tcPr>
          <w:p w14:paraId="2F73CC65" w14:textId="77777777" w:rsidR="00C267B9" w:rsidRPr="009107F0" w:rsidRDefault="00C267B9" w:rsidP="00C267B9">
            <w:pPr>
              <w:pStyle w:val="NoSpacing"/>
              <w:rPr>
                <w:rFonts w:ascii="Arial" w:hAnsi="Arial" w:cs="Arial"/>
                <w:color w:val="000000" w:themeColor="text1"/>
              </w:rPr>
            </w:pPr>
            <w:r w:rsidRPr="009107F0">
              <w:rPr>
                <w:rFonts w:ascii="Arial" w:hAnsi="Arial" w:cs="Arial"/>
                <w:color w:val="000000" w:themeColor="text1"/>
              </w:rPr>
              <w:t>U6 and U7</w:t>
            </w:r>
          </w:p>
        </w:tc>
        <w:tc>
          <w:tcPr>
            <w:tcW w:w="4172" w:type="dxa"/>
            <w:shd w:val="clear" w:color="auto" w:fill="auto"/>
          </w:tcPr>
          <w:p w14:paraId="0874FADD" w14:textId="77777777" w:rsidR="00C267B9" w:rsidRPr="009107F0" w:rsidRDefault="00C267B9" w:rsidP="00C267B9">
            <w:pPr>
              <w:pStyle w:val="NoSpacing"/>
              <w:rPr>
                <w:rFonts w:ascii="Arial" w:hAnsi="Arial" w:cs="Arial"/>
                <w:color w:val="000000" w:themeColor="text1"/>
              </w:rPr>
            </w:pPr>
            <w:r w:rsidRPr="009107F0">
              <w:rPr>
                <w:rFonts w:ascii="Arial" w:hAnsi="Arial" w:cs="Arial"/>
                <w:color w:val="000000" w:themeColor="text1"/>
              </w:rPr>
              <w:t xml:space="preserve">Two </w:t>
            </w:r>
            <w:proofErr w:type="gramStart"/>
            <w:r w:rsidRPr="009107F0">
              <w:rPr>
                <w:rFonts w:ascii="Arial" w:hAnsi="Arial" w:cs="Arial"/>
                <w:color w:val="000000" w:themeColor="text1"/>
              </w:rPr>
              <w:t>10 minute</w:t>
            </w:r>
            <w:proofErr w:type="gramEnd"/>
            <w:r w:rsidRPr="009107F0">
              <w:rPr>
                <w:rFonts w:ascii="Arial" w:hAnsi="Arial" w:cs="Arial"/>
                <w:color w:val="000000" w:themeColor="text1"/>
              </w:rPr>
              <w:t xml:space="preserve"> halves</w:t>
            </w:r>
          </w:p>
        </w:tc>
      </w:tr>
      <w:tr w:rsidR="00C267B9" w:rsidRPr="009107F0" w14:paraId="78FEE79B" w14:textId="77777777" w:rsidTr="0026170D">
        <w:tc>
          <w:tcPr>
            <w:tcW w:w="4253" w:type="dxa"/>
            <w:shd w:val="clear" w:color="auto" w:fill="auto"/>
          </w:tcPr>
          <w:p w14:paraId="4D6D6AF4" w14:textId="77777777" w:rsidR="00C267B9" w:rsidRPr="009107F0" w:rsidRDefault="00C267B9" w:rsidP="00C267B9">
            <w:pPr>
              <w:pStyle w:val="NoSpacing"/>
              <w:rPr>
                <w:rFonts w:ascii="Arial" w:hAnsi="Arial" w:cs="Arial"/>
                <w:color w:val="000000" w:themeColor="text1"/>
              </w:rPr>
            </w:pPr>
            <w:r w:rsidRPr="009107F0">
              <w:rPr>
                <w:rFonts w:ascii="Arial" w:hAnsi="Arial" w:cs="Arial"/>
                <w:color w:val="000000" w:themeColor="text1"/>
              </w:rPr>
              <w:t>U8 – U11</w:t>
            </w:r>
          </w:p>
        </w:tc>
        <w:tc>
          <w:tcPr>
            <w:tcW w:w="4172" w:type="dxa"/>
            <w:shd w:val="clear" w:color="auto" w:fill="auto"/>
          </w:tcPr>
          <w:p w14:paraId="79ACE5F5" w14:textId="77777777" w:rsidR="00C267B9" w:rsidRPr="009107F0" w:rsidRDefault="00C267B9" w:rsidP="00C267B9">
            <w:pPr>
              <w:pStyle w:val="NoSpacing"/>
              <w:rPr>
                <w:rFonts w:ascii="Arial" w:hAnsi="Arial" w:cs="Arial"/>
                <w:color w:val="000000" w:themeColor="text1"/>
              </w:rPr>
            </w:pPr>
            <w:r w:rsidRPr="009107F0">
              <w:rPr>
                <w:rFonts w:ascii="Arial" w:hAnsi="Arial" w:cs="Arial"/>
                <w:color w:val="000000" w:themeColor="text1"/>
              </w:rPr>
              <w:t xml:space="preserve">Two </w:t>
            </w:r>
            <w:proofErr w:type="gramStart"/>
            <w:r w:rsidRPr="009107F0">
              <w:rPr>
                <w:rFonts w:ascii="Arial" w:hAnsi="Arial" w:cs="Arial"/>
                <w:color w:val="000000" w:themeColor="text1"/>
              </w:rPr>
              <w:t>12 minute</w:t>
            </w:r>
            <w:proofErr w:type="gramEnd"/>
            <w:r w:rsidRPr="009107F0">
              <w:rPr>
                <w:rFonts w:ascii="Arial" w:hAnsi="Arial" w:cs="Arial"/>
                <w:color w:val="000000" w:themeColor="text1"/>
              </w:rPr>
              <w:t xml:space="preserve"> halves</w:t>
            </w:r>
          </w:p>
        </w:tc>
      </w:tr>
      <w:tr w:rsidR="00C267B9" w:rsidRPr="009107F0" w14:paraId="0C26F4C7" w14:textId="77777777" w:rsidTr="0026170D">
        <w:tc>
          <w:tcPr>
            <w:tcW w:w="4253" w:type="dxa"/>
            <w:shd w:val="clear" w:color="auto" w:fill="auto"/>
          </w:tcPr>
          <w:p w14:paraId="66080C09" w14:textId="77777777" w:rsidR="00C267B9" w:rsidRPr="009107F0" w:rsidRDefault="00C267B9" w:rsidP="00C267B9">
            <w:pPr>
              <w:pStyle w:val="NoSpacing"/>
              <w:rPr>
                <w:rFonts w:ascii="Arial" w:hAnsi="Arial" w:cs="Arial"/>
                <w:color w:val="000000" w:themeColor="text1"/>
              </w:rPr>
            </w:pPr>
            <w:r w:rsidRPr="009107F0">
              <w:rPr>
                <w:rFonts w:ascii="Arial" w:hAnsi="Arial" w:cs="Arial"/>
                <w:color w:val="000000" w:themeColor="text1"/>
              </w:rPr>
              <w:t>U12 – U16</w:t>
            </w:r>
          </w:p>
        </w:tc>
        <w:tc>
          <w:tcPr>
            <w:tcW w:w="4172" w:type="dxa"/>
            <w:shd w:val="clear" w:color="auto" w:fill="auto"/>
          </w:tcPr>
          <w:p w14:paraId="5DC2904E" w14:textId="77777777" w:rsidR="00C267B9" w:rsidRPr="009107F0" w:rsidRDefault="00C267B9" w:rsidP="00C267B9">
            <w:pPr>
              <w:pStyle w:val="NoSpacing"/>
              <w:rPr>
                <w:rFonts w:ascii="Arial" w:hAnsi="Arial" w:cs="Arial"/>
                <w:color w:val="000000" w:themeColor="text1"/>
              </w:rPr>
            </w:pPr>
            <w:r w:rsidRPr="009107F0">
              <w:rPr>
                <w:rFonts w:ascii="Arial" w:hAnsi="Arial" w:cs="Arial"/>
                <w:color w:val="000000" w:themeColor="text1"/>
              </w:rPr>
              <w:t>Two 15 minutes halves</w:t>
            </w:r>
          </w:p>
        </w:tc>
      </w:tr>
      <w:tr w:rsidR="00C267B9" w:rsidRPr="009107F0" w14:paraId="6F4CDE75" w14:textId="77777777" w:rsidTr="0026170D">
        <w:tc>
          <w:tcPr>
            <w:tcW w:w="4253" w:type="dxa"/>
            <w:shd w:val="clear" w:color="auto" w:fill="auto"/>
          </w:tcPr>
          <w:p w14:paraId="4D89341C" w14:textId="77777777" w:rsidR="00C267B9" w:rsidRPr="009107F0" w:rsidRDefault="00C267B9" w:rsidP="00C267B9">
            <w:pPr>
              <w:pStyle w:val="NoSpacing"/>
              <w:rPr>
                <w:rFonts w:ascii="Arial" w:hAnsi="Arial" w:cs="Arial"/>
                <w:color w:val="000000" w:themeColor="text1"/>
              </w:rPr>
            </w:pPr>
            <w:r w:rsidRPr="009107F0">
              <w:rPr>
                <w:rFonts w:ascii="Arial" w:hAnsi="Arial" w:cs="Arial"/>
                <w:color w:val="000000" w:themeColor="text1"/>
              </w:rPr>
              <w:t>U17 and older</w:t>
            </w:r>
          </w:p>
        </w:tc>
        <w:tc>
          <w:tcPr>
            <w:tcW w:w="4172" w:type="dxa"/>
            <w:shd w:val="clear" w:color="auto" w:fill="auto"/>
          </w:tcPr>
          <w:p w14:paraId="23A0EA65" w14:textId="77777777" w:rsidR="00C267B9" w:rsidRPr="009107F0" w:rsidRDefault="00C267B9" w:rsidP="00C267B9">
            <w:pPr>
              <w:pStyle w:val="NoSpacing"/>
              <w:rPr>
                <w:rFonts w:ascii="Arial" w:hAnsi="Arial" w:cs="Arial"/>
                <w:color w:val="000000" w:themeColor="text1"/>
              </w:rPr>
            </w:pPr>
            <w:r w:rsidRPr="009107F0">
              <w:rPr>
                <w:rFonts w:ascii="Arial" w:hAnsi="Arial" w:cs="Arial"/>
                <w:color w:val="000000" w:themeColor="text1"/>
              </w:rPr>
              <w:t xml:space="preserve">Two </w:t>
            </w:r>
            <w:proofErr w:type="gramStart"/>
            <w:r w:rsidRPr="009107F0">
              <w:rPr>
                <w:rFonts w:ascii="Arial" w:hAnsi="Arial" w:cs="Arial"/>
                <w:color w:val="000000" w:themeColor="text1"/>
              </w:rPr>
              <w:t>20 minute</w:t>
            </w:r>
            <w:proofErr w:type="gramEnd"/>
            <w:r w:rsidRPr="009107F0">
              <w:rPr>
                <w:rFonts w:ascii="Arial" w:hAnsi="Arial" w:cs="Arial"/>
                <w:color w:val="000000" w:themeColor="text1"/>
              </w:rPr>
              <w:t xml:space="preserve"> halves</w:t>
            </w:r>
          </w:p>
        </w:tc>
      </w:tr>
    </w:tbl>
    <w:p w14:paraId="72FF306D" w14:textId="77777777" w:rsidR="007B207A" w:rsidRPr="0026170D" w:rsidRDefault="007B207A" w:rsidP="000E0B6B">
      <w:pPr>
        <w:pStyle w:val="Heading2"/>
        <w:keepNext w:val="0"/>
        <w:keepLines w:val="0"/>
        <w:numPr>
          <w:ilvl w:val="0"/>
          <w:numId w:val="7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63" w:name="_Toc351071575"/>
      <w:bookmarkStart w:id="64" w:name="_Toc364896382"/>
      <w:bookmarkStart w:id="65" w:name="_Toc364952574"/>
      <w:bookmarkStart w:id="66" w:name="_Toc364952725"/>
      <w:bookmarkStart w:id="67" w:name="_Toc365628046"/>
      <w:bookmarkStart w:id="68" w:name="_Toc365628117"/>
      <w:r w:rsidRPr="0026170D">
        <w:rPr>
          <w:rFonts w:ascii="Arial" w:hAnsi="Arial" w:cs="Arial"/>
          <w:b/>
          <w:i w:val="0"/>
          <w:color w:val="548DD4" w:themeColor="text2" w:themeTint="99"/>
          <w:szCs w:val="22"/>
        </w:rPr>
        <w:t>Added Time</w:t>
      </w:r>
      <w:bookmarkEnd w:id="63"/>
      <w:bookmarkEnd w:id="64"/>
      <w:bookmarkEnd w:id="65"/>
      <w:bookmarkEnd w:id="66"/>
      <w:bookmarkEnd w:id="67"/>
      <w:bookmarkEnd w:id="68"/>
      <w:r w:rsidRPr="0026170D">
        <w:rPr>
          <w:rFonts w:ascii="Arial" w:hAnsi="Arial" w:cs="Arial"/>
          <w:b/>
          <w:i w:val="0"/>
          <w:color w:val="548DD4" w:themeColor="text2" w:themeTint="99"/>
          <w:szCs w:val="22"/>
        </w:rPr>
        <w:t xml:space="preserve"> </w:t>
      </w:r>
    </w:p>
    <w:p w14:paraId="42F1C49A" w14:textId="3C88DEE5" w:rsidR="00D67520" w:rsidRPr="001547C0" w:rsidRDefault="0026170D" w:rsidP="001547C0">
      <w:pPr>
        <w:spacing w:before="120" w:after="120"/>
        <w:ind w:left="426"/>
        <w:jc w:val="both"/>
        <w:rPr>
          <w:rFonts w:ascii="Arial" w:hAnsi="Arial" w:cs="Arial"/>
        </w:rPr>
      </w:pPr>
      <w:r w:rsidRPr="0026170D">
        <w:rPr>
          <w:rFonts w:ascii="Arial" w:hAnsi="Arial" w:cs="Arial"/>
        </w:rPr>
        <w:t>It will be at the discretion of the Competition Administrator if added time is played</w:t>
      </w:r>
      <w:r w:rsidR="002F168D">
        <w:rPr>
          <w:rFonts w:ascii="Arial" w:hAnsi="Arial" w:cs="Arial"/>
        </w:rPr>
        <w:t>.</w:t>
      </w:r>
    </w:p>
    <w:p w14:paraId="50101D4A" w14:textId="77777777" w:rsidR="009D6C76" w:rsidRPr="0026170D" w:rsidRDefault="009D6C76" w:rsidP="000E0B6B">
      <w:pPr>
        <w:pStyle w:val="Heading2"/>
        <w:keepNext w:val="0"/>
        <w:keepLines w:val="0"/>
        <w:numPr>
          <w:ilvl w:val="0"/>
          <w:numId w:val="7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69" w:name="_Toc230765628"/>
      <w:bookmarkStart w:id="70" w:name="_Toc351071576"/>
      <w:bookmarkStart w:id="71" w:name="_Toc364896383"/>
      <w:bookmarkStart w:id="72" w:name="_Toc364952575"/>
      <w:bookmarkStart w:id="73" w:name="_Toc364952726"/>
      <w:bookmarkStart w:id="74" w:name="_Toc365628047"/>
      <w:bookmarkStart w:id="75" w:name="_Toc365628118"/>
      <w:r w:rsidRPr="0026170D">
        <w:rPr>
          <w:rFonts w:ascii="Arial" w:hAnsi="Arial" w:cs="Arial"/>
          <w:b/>
          <w:i w:val="0"/>
          <w:color w:val="548DD4" w:themeColor="text2" w:themeTint="99"/>
          <w:szCs w:val="22"/>
        </w:rPr>
        <w:t>Extra Time</w:t>
      </w:r>
      <w:bookmarkEnd w:id="69"/>
      <w:bookmarkEnd w:id="70"/>
      <w:bookmarkEnd w:id="71"/>
      <w:bookmarkEnd w:id="72"/>
      <w:bookmarkEnd w:id="73"/>
      <w:bookmarkEnd w:id="74"/>
      <w:bookmarkEnd w:id="75"/>
      <w:r w:rsidRPr="0026170D">
        <w:rPr>
          <w:rFonts w:ascii="Arial" w:hAnsi="Arial" w:cs="Arial"/>
          <w:b/>
          <w:i w:val="0"/>
          <w:color w:val="548DD4" w:themeColor="text2" w:themeTint="99"/>
          <w:szCs w:val="22"/>
        </w:rPr>
        <w:t xml:space="preserve"> </w:t>
      </w:r>
    </w:p>
    <w:p w14:paraId="15407574" w14:textId="739EF3E7" w:rsidR="009D6C76" w:rsidRPr="003E2320" w:rsidRDefault="0026170D" w:rsidP="001547C0">
      <w:pPr>
        <w:spacing w:before="120" w:after="120"/>
        <w:ind w:left="426"/>
        <w:jc w:val="both"/>
        <w:rPr>
          <w:rFonts w:ascii="Arial" w:hAnsi="Arial" w:cs="Arial"/>
        </w:rPr>
      </w:pPr>
      <w:r w:rsidRPr="0026453B">
        <w:rPr>
          <w:rFonts w:ascii="Arial" w:hAnsi="Arial" w:cs="Arial"/>
        </w:rPr>
        <w:t xml:space="preserve">It will be at the discretion of the Competition Administrator if extra time is played during the Championship </w:t>
      </w:r>
      <w:r w:rsidRPr="0014393F">
        <w:rPr>
          <w:rFonts w:ascii="Arial" w:hAnsi="Arial" w:cs="Arial"/>
        </w:rPr>
        <w:t>of the Competition</w:t>
      </w:r>
      <w:r w:rsidR="002F168D" w:rsidRPr="0014393F">
        <w:rPr>
          <w:rFonts w:ascii="Arial" w:hAnsi="Arial" w:cs="Arial"/>
        </w:rPr>
        <w:t>.</w:t>
      </w:r>
    </w:p>
    <w:p w14:paraId="64E6A740" w14:textId="77777777" w:rsidR="009D6C76" w:rsidRPr="0026170D" w:rsidRDefault="009D6C76" w:rsidP="000E0B6B">
      <w:pPr>
        <w:pStyle w:val="Heading2"/>
        <w:keepNext w:val="0"/>
        <w:keepLines w:val="0"/>
        <w:numPr>
          <w:ilvl w:val="0"/>
          <w:numId w:val="7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76" w:name="_Toc230765629"/>
      <w:bookmarkStart w:id="77" w:name="_Toc351071577"/>
      <w:bookmarkStart w:id="78" w:name="_Toc364896384"/>
      <w:bookmarkStart w:id="79" w:name="_Toc364952576"/>
      <w:bookmarkStart w:id="80" w:name="_Toc364952727"/>
      <w:bookmarkStart w:id="81" w:name="_Toc365628048"/>
      <w:bookmarkStart w:id="82" w:name="_Toc365628119"/>
      <w:r w:rsidRPr="0026170D">
        <w:rPr>
          <w:rFonts w:ascii="Arial" w:hAnsi="Arial" w:cs="Arial"/>
          <w:b/>
          <w:i w:val="0"/>
          <w:color w:val="548DD4" w:themeColor="text2" w:themeTint="99"/>
          <w:szCs w:val="22"/>
        </w:rPr>
        <w:t>Determining the Winner by Penalty Kicks</w:t>
      </w:r>
      <w:bookmarkEnd w:id="76"/>
      <w:bookmarkEnd w:id="77"/>
      <w:bookmarkEnd w:id="78"/>
      <w:bookmarkEnd w:id="79"/>
      <w:bookmarkEnd w:id="80"/>
      <w:bookmarkEnd w:id="81"/>
      <w:bookmarkEnd w:id="82"/>
      <w:r w:rsidRPr="0026170D">
        <w:rPr>
          <w:rFonts w:ascii="Arial" w:hAnsi="Arial" w:cs="Arial"/>
          <w:b/>
          <w:i w:val="0"/>
          <w:color w:val="548DD4" w:themeColor="text2" w:themeTint="99"/>
          <w:szCs w:val="22"/>
        </w:rPr>
        <w:t xml:space="preserve"> </w:t>
      </w:r>
    </w:p>
    <w:p w14:paraId="7FAB205B" w14:textId="5C20BCB6" w:rsidR="009D6C76" w:rsidRPr="0026170D" w:rsidRDefault="00C62194" w:rsidP="00244492">
      <w:pPr>
        <w:pStyle w:val="ListParagraph"/>
        <w:numPr>
          <w:ilvl w:val="0"/>
          <w:numId w:val="12"/>
        </w:numPr>
        <w:autoSpaceDE w:val="0"/>
        <w:autoSpaceDN w:val="0"/>
        <w:adjustRightInd w:val="0"/>
        <w:spacing w:after="0"/>
        <w:jc w:val="both"/>
        <w:rPr>
          <w:rFonts w:ascii="Arial" w:hAnsi="Arial" w:cs="Arial"/>
          <w:color w:val="000000" w:themeColor="text1"/>
        </w:rPr>
      </w:pPr>
      <w:r w:rsidRPr="0026170D">
        <w:rPr>
          <w:rFonts w:ascii="Arial" w:hAnsi="Arial" w:cs="Arial"/>
          <w:color w:val="000000" w:themeColor="text1"/>
        </w:rPr>
        <w:t xml:space="preserve">If the result of a Match </w:t>
      </w:r>
      <w:r w:rsidR="0026170D" w:rsidRPr="0026170D">
        <w:rPr>
          <w:rFonts w:ascii="Arial" w:hAnsi="Arial" w:cs="Arial"/>
          <w:color w:val="000000" w:themeColor="text1"/>
        </w:rPr>
        <w:t>in the</w:t>
      </w:r>
      <w:r w:rsidRPr="0026170D">
        <w:rPr>
          <w:rFonts w:ascii="Arial" w:hAnsi="Arial" w:cs="Arial"/>
          <w:color w:val="000000" w:themeColor="text1"/>
        </w:rPr>
        <w:t xml:space="preserve"> Championship </w:t>
      </w:r>
      <w:r w:rsidR="00D30E66">
        <w:rPr>
          <w:rFonts w:ascii="Arial" w:hAnsi="Arial" w:cs="Arial"/>
          <w:color w:val="000000" w:themeColor="text1"/>
        </w:rPr>
        <w:t xml:space="preserve">is </w:t>
      </w:r>
      <w:r w:rsidR="009D6C76" w:rsidRPr="0026170D">
        <w:rPr>
          <w:rFonts w:ascii="Arial" w:hAnsi="Arial" w:cs="Arial"/>
          <w:color w:val="000000" w:themeColor="text1"/>
        </w:rPr>
        <w:t xml:space="preserve">a draw </w:t>
      </w:r>
      <w:r w:rsidR="0026170D" w:rsidRPr="0026170D">
        <w:rPr>
          <w:rFonts w:ascii="Arial" w:hAnsi="Arial" w:cs="Arial"/>
          <w:color w:val="000000" w:themeColor="text1"/>
        </w:rPr>
        <w:t xml:space="preserve">(including after extra time where applicable) </w:t>
      </w:r>
      <w:r w:rsidR="009D6C76" w:rsidRPr="0026170D">
        <w:rPr>
          <w:rFonts w:ascii="Arial" w:hAnsi="Arial" w:cs="Arial"/>
          <w:color w:val="000000" w:themeColor="text1"/>
        </w:rPr>
        <w:t xml:space="preserve">alternate kicks from the penalty mark </w:t>
      </w:r>
      <w:r w:rsidRPr="0026170D">
        <w:rPr>
          <w:rFonts w:ascii="Arial" w:hAnsi="Arial" w:cs="Arial"/>
          <w:color w:val="000000" w:themeColor="text1"/>
        </w:rPr>
        <w:t>will</w:t>
      </w:r>
      <w:r w:rsidR="009D6C76" w:rsidRPr="0026170D">
        <w:rPr>
          <w:rFonts w:ascii="Arial" w:hAnsi="Arial" w:cs="Arial"/>
          <w:color w:val="000000" w:themeColor="text1"/>
        </w:rPr>
        <w:t xml:space="preserve"> be taken to determine the winner, </w:t>
      </w:r>
      <w:r w:rsidR="0026170D" w:rsidRPr="0026170D">
        <w:rPr>
          <w:rFonts w:ascii="Arial" w:hAnsi="Arial" w:cs="Arial"/>
          <w:color w:val="000000" w:themeColor="text1"/>
        </w:rPr>
        <w:t>consistent</w:t>
      </w:r>
      <w:r w:rsidR="009D6C76" w:rsidRPr="0026170D">
        <w:rPr>
          <w:rFonts w:ascii="Arial" w:hAnsi="Arial" w:cs="Arial"/>
          <w:color w:val="000000" w:themeColor="text1"/>
        </w:rPr>
        <w:t xml:space="preserve"> with the </w:t>
      </w:r>
      <w:r w:rsidR="0026170D" w:rsidRPr="0026170D">
        <w:rPr>
          <w:rFonts w:ascii="Arial" w:hAnsi="Arial" w:cs="Arial"/>
          <w:color w:val="000000" w:themeColor="text1"/>
        </w:rPr>
        <w:t>principles</w:t>
      </w:r>
      <w:r w:rsidRPr="0026170D">
        <w:rPr>
          <w:rFonts w:ascii="Arial" w:hAnsi="Arial" w:cs="Arial"/>
          <w:color w:val="000000" w:themeColor="text1"/>
        </w:rPr>
        <w:t xml:space="preserve"> described in the FIFA </w:t>
      </w:r>
      <w:r w:rsidR="002F168D">
        <w:rPr>
          <w:rFonts w:ascii="Arial" w:hAnsi="Arial" w:cs="Arial"/>
          <w:color w:val="000000" w:themeColor="text1"/>
        </w:rPr>
        <w:t>L</w:t>
      </w:r>
      <w:r w:rsidR="002F168D" w:rsidRPr="0026170D">
        <w:rPr>
          <w:rFonts w:ascii="Arial" w:hAnsi="Arial" w:cs="Arial"/>
          <w:color w:val="000000" w:themeColor="text1"/>
        </w:rPr>
        <w:t xml:space="preserve">aws </w:t>
      </w:r>
      <w:r w:rsidRPr="0026170D">
        <w:rPr>
          <w:rFonts w:ascii="Arial" w:hAnsi="Arial" w:cs="Arial"/>
          <w:color w:val="000000" w:themeColor="text1"/>
        </w:rPr>
        <w:t xml:space="preserve">of the </w:t>
      </w:r>
      <w:r w:rsidR="002F168D">
        <w:rPr>
          <w:rFonts w:ascii="Arial" w:hAnsi="Arial" w:cs="Arial"/>
          <w:color w:val="000000" w:themeColor="text1"/>
        </w:rPr>
        <w:t>G</w:t>
      </w:r>
      <w:r w:rsidR="002F168D" w:rsidRPr="0026170D">
        <w:rPr>
          <w:rFonts w:ascii="Arial" w:hAnsi="Arial" w:cs="Arial"/>
          <w:color w:val="000000" w:themeColor="text1"/>
        </w:rPr>
        <w:t>ame</w:t>
      </w:r>
      <w:r w:rsidR="002F168D">
        <w:rPr>
          <w:rFonts w:ascii="Arial" w:hAnsi="Arial" w:cs="Arial"/>
          <w:color w:val="000000" w:themeColor="text1"/>
        </w:rPr>
        <w:t>.</w:t>
      </w:r>
    </w:p>
    <w:p w14:paraId="630548A7" w14:textId="34008F1B" w:rsidR="009D6C76" w:rsidRPr="0026170D" w:rsidRDefault="009D6C76" w:rsidP="00244492">
      <w:pPr>
        <w:pStyle w:val="ListParagraph"/>
        <w:numPr>
          <w:ilvl w:val="0"/>
          <w:numId w:val="12"/>
        </w:numPr>
        <w:autoSpaceDE w:val="0"/>
        <w:autoSpaceDN w:val="0"/>
        <w:adjustRightInd w:val="0"/>
        <w:spacing w:after="0"/>
        <w:jc w:val="both"/>
        <w:rPr>
          <w:rFonts w:ascii="Arial" w:hAnsi="Arial" w:cs="Arial"/>
          <w:color w:val="000000" w:themeColor="text1"/>
        </w:rPr>
      </w:pPr>
      <w:r w:rsidRPr="0026170D">
        <w:rPr>
          <w:rFonts w:ascii="Arial" w:hAnsi="Arial" w:cs="Arial"/>
          <w:color w:val="000000" w:themeColor="text1"/>
        </w:rPr>
        <w:t xml:space="preserve">If the taking of kicks from the penalty mark cannot be completed because of weather conditions or for other reasons beyond </w:t>
      </w:r>
      <w:r w:rsidR="00D30E66">
        <w:rPr>
          <w:rFonts w:ascii="Arial" w:hAnsi="Arial" w:cs="Arial"/>
          <w:color w:val="000000" w:themeColor="text1"/>
        </w:rPr>
        <w:t xml:space="preserve">the </w:t>
      </w:r>
      <w:r w:rsidRPr="0026170D">
        <w:rPr>
          <w:rFonts w:ascii="Arial" w:hAnsi="Arial" w:cs="Arial"/>
          <w:color w:val="000000" w:themeColor="text1"/>
        </w:rPr>
        <w:t xml:space="preserve">control and not the direct result of actions by either </w:t>
      </w:r>
      <w:r w:rsidR="00C62194" w:rsidRPr="0026170D">
        <w:rPr>
          <w:rFonts w:ascii="Arial" w:hAnsi="Arial" w:cs="Arial"/>
          <w:color w:val="000000" w:themeColor="text1"/>
        </w:rPr>
        <w:t>Team</w:t>
      </w:r>
      <w:r w:rsidRPr="0026170D">
        <w:rPr>
          <w:rFonts w:ascii="Arial" w:hAnsi="Arial" w:cs="Arial"/>
          <w:color w:val="000000" w:themeColor="text1"/>
        </w:rPr>
        <w:t xml:space="preserve">, the result </w:t>
      </w:r>
      <w:r w:rsidR="00C62194" w:rsidRPr="0026170D">
        <w:rPr>
          <w:rFonts w:ascii="Arial" w:hAnsi="Arial" w:cs="Arial"/>
          <w:color w:val="000000" w:themeColor="text1"/>
        </w:rPr>
        <w:t>will</w:t>
      </w:r>
      <w:r w:rsidRPr="0026170D">
        <w:rPr>
          <w:rFonts w:ascii="Arial" w:hAnsi="Arial" w:cs="Arial"/>
          <w:color w:val="000000" w:themeColor="text1"/>
        </w:rPr>
        <w:t xml:space="preserve"> be decided by the drawing of lots by the </w:t>
      </w:r>
      <w:r w:rsidR="000C6B88">
        <w:rPr>
          <w:rFonts w:ascii="Arial" w:hAnsi="Arial" w:cs="Arial"/>
          <w:color w:val="000000" w:themeColor="text1"/>
        </w:rPr>
        <w:t>Match Official</w:t>
      </w:r>
      <w:r w:rsidR="000C6B88" w:rsidRPr="0026170D">
        <w:rPr>
          <w:rFonts w:ascii="Arial" w:hAnsi="Arial" w:cs="Arial"/>
          <w:color w:val="000000" w:themeColor="text1"/>
        </w:rPr>
        <w:t xml:space="preserve"> </w:t>
      </w:r>
      <w:r w:rsidRPr="0026170D">
        <w:rPr>
          <w:rFonts w:ascii="Arial" w:hAnsi="Arial" w:cs="Arial"/>
          <w:color w:val="000000" w:themeColor="text1"/>
        </w:rPr>
        <w:t xml:space="preserve">in the presence of the </w:t>
      </w:r>
      <w:r w:rsidR="00C62194" w:rsidRPr="0026170D">
        <w:rPr>
          <w:rFonts w:ascii="Arial" w:hAnsi="Arial" w:cs="Arial"/>
          <w:color w:val="000000" w:themeColor="text1"/>
        </w:rPr>
        <w:t>two (</w:t>
      </w:r>
      <w:r w:rsidRPr="0026170D">
        <w:rPr>
          <w:rFonts w:ascii="Arial" w:hAnsi="Arial" w:cs="Arial"/>
          <w:color w:val="000000" w:themeColor="text1"/>
        </w:rPr>
        <w:t>2</w:t>
      </w:r>
      <w:r w:rsidR="00C62194" w:rsidRPr="0026170D">
        <w:rPr>
          <w:rFonts w:ascii="Arial" w:hAnsi="Arial" w:cs="Arial"/>
          <w:color w:val="000000" w:themeColor="text1"/>
        </w:rPr>
        <w:t>) T</w:t>
      </w:r>
      <w:r w:rsidR="00685664" w:rsidRPr="0026170D">
        <w:rPr>
          <w:rFonts w:ascii="Arial" w:hAnsi="Arial" w:cs="Arial"/>
          <w:color w:val="000000" w:themeColor="text1"/>
        </w:rPr>
        <w:t>eam captains</w:t>
      </w:r>
      <w:r w:rsidR="002F168D">
        <w:rPr>
          <w:rFonts w:ascii="Arial" w:hAnsi="Arial" w:cs="Arial"/>
          <w:color w:val="000000" w:themeColor="text1"/>
        </w:rPr>
        <w:t>.</w:t>
      </w:r>
    </w:p>
    <w:p w14:paraId="2CDA9816" w14:textId="5EDD45E9" w:rsidR="00971E68" w:rsidRPr="00971E68" w:rsidRDefault="009D6C76" w:rsidP="00971E68">
      <w:pPr>
        <w:pStyle w:val="ListParagraph"/>
        <w:numPr>
          <w:ilvl w:val="0"/>
          <w:numId w:val="12"/>
        </w:numPr>
        <w:autoSpaceDE w:val="0"/>
        <w:autoSpaceDN w:val="0"/>
        <w:adjustRightInd w:val="0"/>
        <w:spacing w:after="0"/>
        <w:jc w:val="both"/>
        <w:rPr>
          <w:rFonts w:ascii="Arial" w:hAnsi="Arial" w:cs="Arial"/>
          <w:color w:val="000000" w:themeColor="text1"/>
        </w:rPr>
      </w:pPr>
      <w:r w:rsidRPr="00971E68">
        <w:rPr>
          <w:rFonts w:ascii="Arial" w:hAnsi="Arial" w:cs="Arial"/>
          <w:color w:val="000000" w:themeColor="text1"/>
        </w:rPr>
        <w:t xml:space="preserve">If, through the fault of a </w:t>
      </w:r>
      <w:r w:rsidR="00C62194" w:rsidRPr="00971E68">
        <w:rPr>
          <w:rFonts w:ascii="Arial" w:hAnsi="Arial" w:cs="Arial"/>
          <w:color w:val="000000" w:themeColor="text1"/>
        </w:rPr>
        <w:t>Team / Club</w:t>
      </w:r>
      <w:r w:rsidR="00971E68">
        <w:rPr>
          <w:rFonts w:ascii="Arial" w:hAnsi="Arial" w:cs="Arial"/>
          <w:color w:val="000000" w:themeColor="text1"/>
        </w:rPr>
        <w:t xml:space="preserve"> (as determined by the Competition Administrator, in its absolute discretion)</w:t>
      </w:r>
      <w:r w:rsidRPr="00971E68">
        <w:rPr>
          <w:rFonts w:ascii="Arial" w:hAnsi="Arial" w:cs="Arial"/>
          <w:color w:val="000000" w:themeColor="text1"/>
        </w:rPr>
        <w:t>, the taking of kicks from the penalt</w:t>
      </w:r>
      <w:r w:rsidR="00C62194" w:rsidRPr="00971E68">
        <w:rPr>
          <w:rFonts w:ascii="Arial" w:hAnsi="Arial" w:cs="Arial"/>
          <w:color w:val="000000" w:themeColor="text1"/>
        </w:rPr>
        <w:t>y mark cannot be completed</w:t>
      </w:r>
      <w:r w:rsidR="000C6B88" w:rsidRPr="00971E68">
        <w:rPr>
          <w:rFonts w:ascii="Arial" w:hAnsi="Arial" w:cs="Arial"/>
          <w:color w:val="000000" w:themeColor="text1"/>
        </w:rPr>
        <w:t>,</w:t>
      </w:r>
      <w:r w:rsidR="00C62194" w:rsidRPr="00971E68">
        <w:rPr>
          <w:rFonts w:ascii="Arial" w:hAnsi="Arial" w:cs="Arial"/>
          <w:color w:val="000000" w:themeColor="text1"/>
        </w:rPr>
        <w:t xml:space="preserve"> the M</w:t>
      </w:r>
      <w:r w:rsidRPr="00971E68">
        <w:rPr>
          <w:rFonts w:ascii="Arial" w:hAnsi="Arial" w:cs="Arial"/>
          <w:color w:val="000000" w:themeColor="text1"/>
        </w:rPr>
        <w:t xml:space="preserve">atch </w:t>
      </w:r>
      <w:r w:rsidR="00C62194" w:rsidRPr="00971E68">
        <w:rPr>
          <w:rFonts w:ascii="Arial" w:hAnsi="Arial" w:cs="Arial"/>
          <w:color w:val="000000" w:themeColor="text1"/>
        </w:rPr>
        <w:t>will</w:t>
      </w:r>
      <w:r w:rsidRPr="00971E68">
        <w:rPr>
          <w:rFonts w:ascii="Arial" w:hAnsi="Arial" w:cs="Arial"/>
          <w:color w:val="000000" w:themeColor="text1"/>
        </w:rPr>
        <w:t xml:space="preserve"> be deemed </w:t>
      </w:r>
      <w:r w:rsidRPr="00971E68">
        <w:rPr>
          <w:rFonts w:ascii="Arial" w:hAnsi="Arial" w:cs="Arial"/>
          <w:bCs/>
          <w:color w:val="000000" w:themeColor="text1"/>
        </w:rPr>
        <w:t xml:space="preserve">forfeited against </w:t>
      </w:r>
      <w:r w:rsidR="00D30E66" w:rsidRPr="00971E68">
        <w:rPr>
          <w:rFonts w:ascii="Arial" w:hAnsi="Arial" w:cs="Arial"/>
          <w:bCs/>
          <w:color w:val="000000" w:themeColor="text1"/>
        </w:rPr>
        <w:t xml:space="preserve">that </w:t>
      </w:r>
      <w:r w:rsidR="00C62194" w:rsidRPr="00971E68">
        <w:rPr>
          <w:rFonts w:ascii="Arial" w:hAnsi="Arial" w:cs="Arial"/>
          <w:bCs/>
          <w:color w:val="000000" w:themeColor="text1"/>
        </w:rPr>
        <w:t>Team / C</w:t>
      </w:r>
      <w:r w:rsidRPr="00971E68">
        <w:rPr>
          <w:rFonts w:ascii="Arial" w:hAnsi="Arial" w:cs="Arial"/>
          <w:bCs/>
          <w:color w:val="000000" w:themeColor="text1"/>
        </w:rPr>
        <w:t>lub</w:t>
      </w:r>
      <w:r w:rsidR="002F168D" w:rsidRPr="00971E68">
        <w:rPr>
          <w:rFonts w:ascii="Arial" w:hAnsi="Arial" w:cs="Arial"/>
          <w:bCs/>
          <w:color w:val="000000" w:themeColor="text1"/>
        </w:rPr>
        <w:t>.</w:t>
      </w:r>
    </w:p>
    <w:p w14:paraId="5CC129C6" w14:textId="331D00B9" w:rsidR="009D6C76" w:rsidRPr="004B3A64" w:rsidRDefault="00971E68" w:rsidP="00971E68">
      <w:pPr>
        <w:pStyle w:val="ListParagraph"/>
        <w:numPr>
          <w:ilvl w:val="0"/>
          <w:numId w:val="12"/>
        </w:numPr>
        <w:autoSpaceDE w:val="0"/>
        <w:autoSpaceDN w:val="0"/>
        <w:adjustRightInd w:val="0"/>
        <w:spacing w:after="0"/>
        <w:jc w:val="both"/>
        <w:rPr>
          <w:rFonts w:ascii="Arial" w:hAnsi="Arial" w:cs="Arial"/>
          <w:color w:val="000000" w:themeColor="text1"/>
        </w:rPr>
      </w:pPr>
      <w:r w:rsidRPr="00971E68">
        <w:rPr>
          <w:rFonts w:ascii="Arial" w:hAnsi="Arial" w:cs="Arial"/>
          <w:color w:val="000000" w:themeColor="text1"/>
        </w:rPr>
        <w:t xml:space="preserve">If, through the fault </w:t>
      </w:r>
      <w:r>
        <w:rPr>
          <w:rFonts w:ascii="Arial" w:hAnsi="Arial" w:cs="Arial"/>
          <w:color w:val="000000" w:themeColor="text1"/>
        </w:rPr>
        <w:t xml:space="preserve">of both </w:t>
      </w:r>
      <w:r w:rsidRPr="00971E68">
        <w:rPr>
          <w:rFonts w:ascii="Arial" w:hAnsi="Arial" w:cs="Arial"/>
          <w:color w:val="000000" w:themeColor="text1"/>
        </w:rPr>
        <w:t>Team</w:t>
      </w:r>
      <w:r>
        <w:rPr>
          <w:rFonts w:ascii="Arial" w:hAnsi="Arial" w:cs="Arial"/>
          <w:color w:val="000000" w:themeColor="text1"/>
        </w:rPr>
        <w:t>s</w:t>
      </w:r>
      <w:r w:rsidRPr="00971E68">
        <w:rPr>
          <w:rFonts w:ascii="Arial" w:hAnsi="Arial" w:cs="Arial"/>
          <w:color w:val="000000" w:themeColor="text1"/>
        </w:rPr>
        <w:t xml:space="preserve"> / Club</w:t>
      </w:r>
      <w:r>
        <w:rPr>
          <w:rFonts w:ascii="Arial" w:hAnsi="Arial" w:cs="Arial"/>
          <w:color w:val="000000" w:themeColor="text1"/>
        </w:rPr>
        <w:t>s (as determined by the Competition Administrator, in its absolute discretion)</w:t>
      </w:r>
      <w:r w:rsidRPr="00971E68">
        <w:rPr>
          <w:rFonts w:ascii="Arial" w:hAnsi="Arial" w:cs="Arial"/>
          <w:color w:val="000000" w:themeColor="text1"/>
        </w:rPr>
        <w:t xml:space="preserve">, the taking of kicks from the penalty mark cannot be completed, </w:t>
      </w:r>
      <w:r w:rsidRPr="00971E68">
        <w:rPr>
          <w:rFonts w:ascii="Arial" w:hAnsi="Arial" w:cs="Arial"/>
          <w:bCs/>
          <w:color w:val="000000" w:themeColor="text1"/>
        </w:rPr>
        <w:t xml:space="preserve">the </w:t>
      </w:r>
      <w:r>
        <w:rPr>
          <w:rFonts w:ascii="Arial" w:hAnsi="Arial" w:cs="Arial"/>
          <w:bCs/>
          <w:color w:val="000000" w:themeColor="text1"/>
        </w:rPr>
        <w:t>M</w:t>
      </w:r>
      <w:r w:rsidRPr="00971E68">
        <w:rPr>
          <w:rFonts w:ascii="Arial" w:hAnsi="Arial" w:cs="Arial"/>
          <w:bCs/>
          <w:color w:val="000000" w:themeColor="text1"/>
        </w:rPr>
        <w:t>atch will not be</w:t>
      </w:r>
      <w:r>
        <w:rPr>
          <w:rFonts w:ascii="Arial" w:hAnsi="Arial" w:cs="Arial"/>
          <w:bCs/>
          <w:color w:val="000000" w:themeColor="text1"/>
        </w:rPr>
        <w:t xml:space="preserve"> </w:t>
      </w:r>
      <w:r w:rsidRPr="00971E68">
        <w:rPr>
          <w:rFonts w:ascii="Arial" w:hAnsi="Arial" w:cs="Arial"/>
          <w:bCs/>
          <w:color w:val="000000" w:themeColor="text1"/>
        </w:rPr>
        <w:t>replayed and no match result will be applied.</w:t>
      </w:r>
    </w:p>
    <w:p w14:paraId="7AB1779E" w14:textId="6C2DBD3C" w:rsidR="004B3A64" w:rsidRPr="00971E68" w:rsidRDefault="004B3A64" w:rsidP="00971E68">
      <w:pPr>
        <w:pStyle w:val="ListParagraph"/>
        <w:numPr>
          <w:ilvl w:val="0"/>
          <w:numId w:val="12"/>
        </w:numPr>
        <w:autoSpaceDE w:val="0"/>
        <w:autoSpaceDN w:val="0"/>
        <w:adjustRightInd w:val="0"/>
        <w:spacing w:after="0"/>
        <w:jc w:val="both"/>
        <w:rPr>
          <w:rFonts w:ascii="Arial" w:hAnsi="Arial" w:cs="Arial"/>
          <w:color w:val="000000" w:themeColor="text1"/>
        </w:rPr>
      </w:pPr>
      <w:r>
        <w:rPr>
          <w:rFonts w:ascii="Arial" w:hAnsi="Arial" w:cs="Arial"/>
        </w:rPr>
        <w:t>A determination made by the Competition Administrator under Rule 7(c) or (d) is final and not subject to any challenge, appeal or review.</w:t>
      </w:r>
    </w:p>
    <w:p w14:paraId="796C7B79" w14:textId="77777777" w:rsidR="009D6C76" w:rsidRPr="00272454" w:rsidRDefault="009D6C76" w:rsidP="000E0B6B">
      <w:pPr>
        <w:pStyle w:val="Heading2"/>
        <w:keepNext w:val="0"/>
        <w:keepLines w:val="0"/>
        <w:numPr>
          <w:ilvl w:val="0"/>
          <w:numId w:val="7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83" w:name="_Toc230765632"/>
      <w:bookmarkStart w:id="84" w:name="_Toc351071580"/>
      <w:bookmarkStart w:id="85" w:name="_Toc364896387"/>
      <w:bookmarkStart w:id="86" w:name="_Toc364952579"/>
      <w:bookmarkStart w:id="87" w:name="_Toc364952730"/>
      <w:bookmarkStart w:id="88" w:name="_Toc365628049"/>
      <w:bookmarkStart w:id="89" w:name="_Toc365628120"/>
      <w:r w:rsidRPr="00272454">
        <w:rPr>
          <w:rFonts w:ascii="Arial" w:hAnsi="Arial" w:cs="Arial"/>
          <w:b/>
          <w:i w:val="0"/>
          <w:color w:val="548DD4" w:themeColor="text2" w:themeTint="99"/>
          <w:szCs w:val="22"/>
        </w:rPr>
        <w:t>Footballs</w:t>
      </w:r>
      <w:bookmarkEnd w:id="83"/>
      <w:bookmarkEnd w:id="84"/>
      <w:bookmarkEnd w:id="85"/>
      <w:bookmarkEnd w:id="86"/>
      <w:bookmarkEnd w:id="87"/>
      <w:bookmarkEnd w:id="88"/>
      <w:bookmarkEnd w:id="89"/>
      <w:r w:rsidRPr="00272454">
        <w:rPr>
          <w:rFonts w:ascii="Arial" w:hAnsi="Arial" w:cs="Arial"/>
          <w:b/>
          <w:i w:val="0"/>
          <w:color w:val="548DD4" w:themeColor="text2" w:themeTint="99"/>
          <w:szCs w:val="22"/>
        </w:rPr>
        <w:t xml:space="preserve"> </w:t>
      </w:r>
    </w:p>
    <w:p w14:paraId="51C9DC66" w14:textId="0EAF90D7" w:rsidR="009D6C76" w:rsidRPr="00272454" w:rsidRDefault="0026170D" w:rsidP="00244492">
      <w:pPr>
        <w:pStyle w:val="ListParagraph"/>
        <w:numPr>
          <w:ilvl w:val="0"/>
          <w:numId w:val="13"/>
        </w:numPr>
        <w:autoSpaceDE w:val="0"/>
        <w:autoSpaceDN w:val="0"/>
        <w:adjustRightInd w:val="0"/>
        <w:spacing w:after="0"/>
        <w:ind w:left="709"/>
        <w:jc w:val="both"/>
        <w:rPr>
          <w:rFonts w:ascii="Arial" w:hAnsi="Arial" w:cs="Arial"/>
        </w:rPr>
      </w:pPr>
      <w:r w:rsidRPr="00272454">
        <w:rPr>
          <w:rFonts w:ascii="Arial" w:hAnsi="Arial" w:cs="Arial"/>
        </w:rPr>
        <w:t>The Competition Administrator is responsible for</w:t>
      </w:r>
      <w:r w:rsidR="00272454">
        <w:rPr>
          <w:rFonts w:ascii="Arial" w:hAnsi="Arial" w:cs="Arial"/>
        </w:rPr>
        <w:t xml:space="preserve"> e</w:t>
      </w:r>
      <w:r w:rsidRPr="00272454">
        <w:rPr>
          <w:rFonts w:ascii="Arial" w:hAnsi="Arial" w:cs="Arial"/>
        </w:rPr>
        <w:t xml:space="preserve">ither providing the match balls or communicating to the Clubs </w:t>
      </w:r>
      <w:r w:rsidR="00272454" w:rsidRPr="00272454">
        <w:rPr>
          <w:rFonts w:ascii="Arial" w:hAnsi="Arial" w:cs="Arial"/>
        </w:rPr>
        <w:t xml:space="preserve">that they are required to provide </w:t>
      </w:r>
      <w:r w:rsidR="00971E68">
        <w:rPr>
          <w:rFonts w:ascii="Arial" w:hAnsi="Arial" w:cs="Arial"/>
        </w:rPr>
        <w:t xml:space="preserve">the </w:t>
      </w:r>
      <w:r w:rsidR="00272454" w:rsidRPr="00272454">
        <w:rPr>
          <w:rFonts w:ascii="Arial" w:hAnsi="Arial" w:cs="Arial"/>
        </w:rPr>
        <w:t>match balls</w:t>
      </w:r>
      <w:r w:rsidR="002F168D">
        <w:rPr>
          <w:rFonts w:ascii="Arial" w:hAnsi="Arial" w:cs="Arial"/>
        </w:rPr>
        <w:t>.</w:t>
      </w:r>
    </w:p>
    <w:p w14:paraId="4819103E" w14:textId="60DDE6AD" w:rsidR="009D6C76" w:rsidRPr="00272454" w:rsidRDefault="009D6C76" w:rsidP="00244492">
      <w:pPr>
        <w:pStyle w:val="ListParagraph"/>
        <w:numPr>
          <w:ilvl w:val="0"/>
          <w:numId w:val="13"/>
        </w:numPr>
        <w:autoSpaceDE w:val="0"/>
        <w:autoSpaceDN w:val="0"/>
        <w:adjustRightInd w:val="0"/>
        <w:spacing w:after="120"/>
        <w:ind w:left="709"/>
        <w:jc w:val="both"/>
        <w:rPr>
          <w:rFonts w:ascii="Arial" w:hAnsi="Arial" w:cs="Arial"/>
        </w:rPr>
      </w:pPr>
      <w:r w:rsidRPr="00272454">
        <w:rPr>
          <w:rFonts w:ascii="Arial" w:hAnsi="Arial" w:cs="Arial"/>
        </w:rPr>
        <w:t xml:space="preserve">The following </w:t>
      </w:r>
      <w:r w:rsidR="002F168D">
        <w:rPr>
          <w:rFonts w:ascii="Arial" w:hAnsi="Arial" w:cs="Arial"/>
        </w:rPr>
        <w:t xml:space="preserve">ball </w:t>
      </w:r>
      <w:r w:rsidRPr="00272454">
        <w:rPr>
          <w:rFonts w:ascii="Arial" w:hAnsi="Arial" w:cs="Arial"/>
        </w:rPr>
        <w:t xml:space="preserve">sizes are applicable to the different age </w:t>
      </w:r>
      <w:r w:rsidR="005878A3" w:rsidRPr="00272454">
        <w:rPr>
          <w:rFonts w:ascii="Arial" w:hAnsi="Arial" w:cs="Arial"/>
        </w:rPr>
        <w:t>grades</w:t>
      </w:r>
      <w:r w:rsidRPr="00272454">
        <w:rPr>
          <w:rFonts w:ascii="Arial" w:hAnsi="Arial" w:cs="Arial"/>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0"/>
        <w:gridCol w:w="4070"/>
      </w:tblGrid>
      <w:tr w:rsidR="007C76FD" w:rsidRPr="00272454" w14:paraId="106A11BA" w14:textId="77777777" w:rsidTr="00EA1394">
        <w:tc>
          <w:tcPr>
            <w:tcW w:w="4394" w:type="dxa"/>
            <w:shd w:val="clear" w:color="auto" w:fill="C6D9F1" w:themeFill="text2" w:themeFillTint="33"/>
          </w:tcPr>
          <w:p w14:paraId="0490F68A" w14:textId="77777777" w:rsidR="009D6C76" w:rsidRPr="00272454" w:rsidRDefault="009D6C76" w:rsidP="00EA1394">
            <w:pPr>
              <w:autoSpaceDE w:val="0"/>
              <w:autoSpaceDN w:val="0"/>
              <w:adjustRightInd w:val="0"/>
              <w:spacing w:after="0" w:line="240" w:lineRule="auto"/>
              <w:jc w:val="center"/>
              <w:rPr>
                <w:rFonts w:ascii="Arial" w:hAnsi="Arial" w:cs="Arial"/>
              </w:rPr>
            </w:pPr>
            <w:r w:rsidRPr="00272454">
              <w:rPr>
                <w:rFonts w:ascii="Arial" w:hAnsi="Arial" w:cs="Arial"/>
              </w:rPr>
              <w:t>Grade</w:t>
            </w:r>
          </w:p>
        </w:tc>
        <w:tc>
          <w:tcPr>
            <w:tcW w:w="4365" w:type="dxa"/>
            <w:shd w:val="clear" w:color="auto" w:fill="C6D9F1" w:themeFill="text2" w:themeFillTint="33"/>
          </w:tcPr>
          <w:p w14:paraId="484EC1B5" w14:textId="77777777" w:rsidR="009D6C76" w:rsidRPr="00272454" w:rsidRDefault="009D6C76" w:rsidP="00EA1394">
            <w:pPr>
              <w:autoSpaceDE w:val="0"/>
              <w:autoSpaceDN w:val="0"/>
              <w:adjustRightInd w:val="0"/>
              <w:spacing w:after="0" w:line="240" w:lineRule="auto"/>
              <w:jc w:val="center"/>
              <w:rPr>
                <w:rFonts w:ascii="Arial" w:hAnsi="Arial" w:cs="Arial"/>
              </w:rPr>
            </w:pPr>
            <w:r w:rsidRPr="00272454">
              <w:rPr>
                <w:rFonts w:ascii="Arial" w:hAnsi="Arial" w:cs="Arial"/>
              </w:rPr>
              <w:t>Size</w:t>
            </w:r>
          </w:p>
        </w:tc>
      </w:tr>
      <w:tr w:rsidR="007C76FD" w:rsidRPr="00272454" w14:paraId="72CE0F63" w14:textId="77777777" w:rsidTr="00EA1394">
        <w:tc>
          <w:tcPr>
            <w:tcW w:w="4394" w:type="dxa"/>
          </w:tcPr>
          <w:p w14:paraId="5036BF4C" w14:textId="77777777" w:rsidR="009D6C76" w:rsidRPr="00272454" w:rsidRDefault="009D6C76" w:rsidP="00EA1394">
            <w:pPr>
              <w:autoSpaceDE w:val="0"/>
              <w:autoSpaceDN w:val="0"/>
              <w:adjustRightInd w:val="0"/>
              <w:spacing w:after="0" w:line="240" w:lineRule="auto"/>
              <w:jc w:val="center"/>
              <w:rPr>
                <w:rFonts w:ascii="Arial" w:hAnsi="Arial" w:cs="Arial"/>
              </w:rPr>
            </w:pPr>
            <w:r w:rsidRPr="00272454">
              <w:rPr>
                <w:rFonts w:ascii="Arial" w:hAnsi="Arial" w:cs="Arial"/>
              </w:rPr>
              <w:t>U14 and older</w:t>
            </w:r>
          </w:p>
        </w:tc>
        <w:tc>
          <w:tcPr>
            <w:tcW w:w="4365" w:type="dxa"/>
          </w:tcPr>
          <w:p w14:paraId="5F559F53" w14:textId="77777777" w:rsidR="009D6C76" w:rsidRPr="00272454" w:rsidRDefault="009D6C76" w:rsidP="00EA1394">
            <w:pPr>
              <w:autoSpaceDE w:val="0"/>
              <w:autoSpaceDN w:val="0"/>
              <w:adjustRightInd w:val="0"/>
              <w:spacing w:after="0" w:line="240" w:lineRule="auto"/>
              <w:jc w:val="center"/>
              <w:rPr>
                <w:rFonts w:ascii="Arial" w:hAnsi="Arial" w:cs="Arial"/>
              </w:rPr>
            </w:pPr>
            <w:r w:rsidRPr="00272454">
              <w:rPr>
                <w:rFonts w:ascii="Arial" w:hAnsi="Arial" w:cs="Arial"/>
              </w:rPr>
              <w:t>5</w:t>
            </w:r>
          </w:p>
        </w:tc>
      </w:tr>
      <w:tr w:rsidR="007C76FD" w:rsidRPr="00272454" w14:paraId="1543B2CB" w14:textId="77777777" w:rsidTr="00EA1394">
        <w:tc>
          <w:tcPr>
            <w:tcW w:w="4394" w:type="dxa"/>
          </w:tcPr>
          <w:p w14:paraId="663139CE" w14:textId="77777777" w:rsidR="009D6C76" w:rsidRPr="00272454" w:rsidRDefault="009D6C76" w:rsidP="00EA1394">
            <w:pPr>
              <w:autoSpaceDE w:val="0"/>
              <w:autoSpaceDN w:val="0"/>
              <w:adjustRightInd w:val="0"/>
              <w:spacing w:after="0" w:line="240" w:lineRule="auto"/>
              <w:jc w:val="center"/>
              <w:rPr>
                <w:rFonts w:ascii="Arial" w:hAnsi="Arial" w:cs="Arial"/>
              </w:rPr>
            </w:pPr>
            <w:r w:rsidRPr="00272454">
              <w:rPr>
                <w:rFonts w:ascii="Arial" w:hAnsi="Arial" w:cs="Arial"/>
              </w:rPr>
              <w:t>U10 to U13 inclusive</w:t>
            </w:r>
          </w:p>
        </w:tc>
        <w:tc>
          <w:tcPr>
            <w:tcW w:w="4365" w:type="dxa"/>
          </w:tcPr>
          <w:p w14:paraId="098382F5" w14:textId="77777777" w:rsidR="009D6C76" w:rsidRPr="00272454" w:rsidRDefault="009D6C76" w:rsidP="00EA1394">
            <w:pPr>
              <w:autoSpaceDE w:val="0"/>
              <w:autoSpaceDN w:val="0"/>
              <w:adjustRightInd w:val="0"/>
              <w:spacing w:after="0" w:line="240" w:lineRule="auto"/>
              <w:jc w:val="center"/>
              <w:rPr>
                <w:rFonts w:ascii="Arial" w:hAnsi="Arial" w:cs="Arial"/>
              </w:rPr>
            </w:pPr>
            <w:r w:rsidRPr="00272454">
              <w:rPr>
                <w:rFonts w:ascii="Arial" w:hAnsi="Arial" w:cs="Arial"/>
              </w:rPr>
              <w:t>4</w:t>
            </w:r>
          </w:p>
        </w:tc>
      </w:tr>
      <w:tr w:rsidR="007C76FD" w:rsidRPr="00272454" w14:paraId="645060BB" w14:textId="77777777" w:rsidTr="00EA1394">
        <w:tc>
          <w:tcPr>
            <w:tcW w:w="4394" w:type="dxa"/>
          </w:tcPr>
          <w:p w14:paraId="612EDBA7" w14:textId="77777777" w:rsidR="009D6C76" w:rsidRPr="00272454" w:rsidRDefault="009D6C76" w:rsidP="00EA1394">
            <w:pPr>
              <w:autoSpaceDE w:val="0"/>
              <w:autoSpaceDN w:val="0"/>
              <w:adjustRightInd w:val="0"/>
              <w:spacing w:after="0" w:line="240" w:lineRule="auto"/>
              <w:jc w:val="center"/>
              <w:rPr>
                <w:rFonts w:ascii="Arial" w:hAnsi="Arial" w:cs="Arial"/>
              </w:rPr>
            </w:pPr>
            <w:r w:rsidRPr="00272454">
              <w:rPr>
                <w:rFonts w:ascii="Arial" w:hAnsi="Arial" w:cs="Arial"/>
              </w:rPr>
              <w:t>U9</w:t>
            </w:r>
            <w:r w:rsidR="00272454" w:rsidRPr="00272454">
              <w:rPr>
                <w:rFonts w:ascii="Arial" w:hAnsi="Arial" w:cs="Arial"/>
              </w:rPr>
              <w:t xml:space="preserve"> an under</w:t>
            </w:r>
          </w:p>
        </w:tc>
        <w:tc>
          <w:tcPr>
            <w:tcW w:w="4365" w:type="dxa"/>
          </w:tcPr>
          <w:p w14:paraId="5DAD8190" w14:textId="77777777" w:rsidR="009D6C76" w:rsidRPr="00272454" w:rsidRDefault="009D6C76" w:rsidP="00EA1394">
            <w:pPr>
              <w:autoSpaceDE w:val="0"/>
              <w:autoSpaceDN w:val="0"/>
              <w:adjustRightInd w:val="0"/>
              <w:spacing w:after="0" w:line="240" w:lineRule="auto"/>
              <w:jc w:val="center"/>
              <w:rPr>
                <w:rFonts w:ascii="Arial" w:hAnsi="Arial" w:cs="Arial"/>
              </w:rPr>
            </w:pPr>
            <w:r w:rsidRPr="00272454">
              <w:rPr>
                <w:rFonts w:ascii="Arial" w:hAnsi="Arial" w:cs="Arial"/>
              </w:rPr>
              <w:t>3</w:t>
            </w:r>
          </w:p>
        </w:tc>
      </w:tr>
    </w:tbl>
    <w:p w14:paraId="7A9BC397" w14:textId="77777777" w:rsidR="009D6C76" w:rsidRPr="00272454" w:rsidRDefault="009D6C76" w:rsidP="0076606B">
      <w:pPr>
        <w:pStyle w:val="Heading2"/>
        <w:keepLines w:val="0"/>
        <w:numPr>
          <w:ilvl w:val="0"/>
          <w:numId w:val="76"/>
        </w:numPr>
        <w:tabs>
          <w:tab w:val="clear" w:pos="3787"/>
        </w:tabs>
        <w:autoSpaceDE w:val="0"/>
        <w:autoSpaceDN w:val="0"/>
        <w:adjustRightInd w:val="0"/>
        <w:spacing w:before="120" w:after="120"/>
        <w:ind w:left="425"/>
        <w:rPr>
          <w:rFonts w:ascii="Arial" w:hAnsi="Arial" w:cs="Arial"/>
          <w:b/>
          <w:i w:val="0"/>
          <w:color w:val="548DD4" w:themeColor="text2" w:themeTint="99"/>
          <w:szCs w:val="22"/>
        </w:rPr>
      </w:pPr>
      <w:bookmarkStart w:id="90" w:name="_Toc351071581"/>
      <w:bookmarkStart w:id="91" w:name="_Toc364896388"/>
      <w:bookmarkStart w:id="92" w:name="_Toc364952580"/>
      <w:bookmarkStart w:id="93" w:name="_Toc364952731"/>
      <w:bookmarkStart w:id="94" w:name="_Toc365628050"/>
      <w:bookmarkStart w:id="95" w:name="_Toc365628121"/>
      <w:r w:rsidRPr="00272454">
        <w:rPr>
          <w:rFonts w:ascii="Arial" w:hAnsi="Arial" w:cs="Arial"/>
          <w:b/>
          <w:i w:val="0"/>
          <w:color w:val="548DD4" w:themeColor="text2" w:themeTint="99"/>
          <w:szCs w:val="22"/>
        </w:rPr>
        <w:lastRenderedPageBreak/>
        <w:t>Premiership Ranking</w:t>
      </w:r>
      <w:bookmarkEnd w:id="90"/>
      <w:bookmarkEnd w:id="91"/>
      <w:bookmarkEnd w:id="92"/>
      <w:bookmarkEnd w:id="93"/>
      <w:bookmarkEnd w:id="94"/>
      <w:bookmarkEnd w:id="95"/>
    </w:p>
    <w:p w14:paraId="44AB7A02" w14:textId="77777777" w:rsidR="009D6C76" w:rsidRPr="00272454" w:rsidRDefault="00272454" w:rsidP="0076606B">
      <w:pPr>
        <w:keepNext/>
        <w:spacing w:before="120" w:after="120"/>
        <w:ind w:left="425"/>
        <w:jc w:val="both"/>
        <w:rPr>
          <w:rFonts w:ascii="Arial" w:hAnsi="Arial" w:cs="Arial"/>
        </w:rPr>
      </w:pPr>
      <w:r w:rsidRPr="00272454">
        <w:rPr>
          <w:rFonts w:ascii="Arial" w:hAnsi="Arial" w:cs="Arial"/>
        </w:rPr>
        <w:t>T</w:t>
      </w:r>
      <w:r w:rsidR="009D6C76" w:rsidRPr="00272454">
        <w:rPr>
          <w:rFonts w:ascii="Arial" w:hAnsi="Arial" w:cs="Arial"/>
        </w:rPr>
        <w:t xml:space="preserve">he following process </w:t>
      </w:r>
      <w:r w:rsidRPr="00272454">
        <w:rPr>
          <w:rFonts w:ascii="Arial" w:hAnsi="Arial" w:cs="Arial"/>
        </w:rPr>
        <w:t xml:space="preserve">applies </w:t>
      </w:r>
      <w:r w:rsidR="009D6C76" w:rsidRPr="00272454">
        <w:rPr>
          <w:rFonts w:ascii="Arial" w:hAnsi="Arial" w:cs="Arial"/>
        </w:rPr>
        <w:t>w</w:t>
      </w:r>
      <w:r w:rsidR="00103362" w:rsidRPr="00272454">
        <w:rPr>
          <w:rFonts w:ascii="Arial" w:hAnsi="Arial" w:cs="Arial"/>
        </w:rPr>
        <w:t>hen determining the ranking of T</w:t>
      </w:r>
      <w:r w:rsidR="009D6C76" w:rsidRPr="00272454">
        <w:rPr>
          <w:rFonts w:ascii="Arial" w:hAnsi="Arial" w:cs="Arial"/>
        </w:rPr>
        <w:t>eams within each grade of Competition:</w:t>
      </w:r>
    </w:p>
    <w:p w14:paraId="017465D6" w14:textId="0537719A" w:rsidR="009D6C76" w:rsidRPr="00272454" w:rsidRDefault="009D6C76" w:rsidP="0076606B">
      <w:pPr>
        <w:pStyle w:val="ListParagraph"/>
        <w:keepNext/>
        <w:numPr>
          <w:ilvl w:val="0"/>
          <w:numId w:val="14"/>
        </w:numPr>
        <w:autoSpaceDE w:val="0"/>
        <w:autoSpaceDN w:val="0"/>
        <w:adjustRightInd w:val="0"/>
        <w:spacing w:after="0"/>
        <w:ind w:left="709"/>
        <w:jc w:val="both"/>
        <w:rPr>
          <w:rFonts w:ascii="Arial" w:hAnsi="Arial" w:cs="Arial"/>
        </w:rPr>
      </w:pPr>
      <w:r w:rsidRPr="00272454">
        <w:rPr>
          <w:rFonts w:ascii="Arial" w:hAnsi="Arial" w:cs="Arial"/>
        </w:rPr>
        <w:t>Greater number of poin</w:t>
      </w:r>
      <w:r w:rsidR="00103362" w:rsidRPr="00272454">
        <w:rPr>
          <w:rFonts w:ascii="Arial" w:hAnsi="Arial" w:cs="Arial"/>
        </w:rPr>
        <w:t>ts obtained in all Premiership M</w:t>
      </w:r>
      <w:r w:rsidR="00C66A2B" w:rsidRPr="00272454">
        <w:rPr>
          <w:rFonts w:ascii="Arial" w:hAnsi="Arial" w:cs="Arial"/>
        </w:rPr>
        <w:t>atches</w:t>
      </w:r>
      <w:r w:rsidR="002F168D">
        <w:rPr>
          <w:rFonts w:ascii="Arial" w:hAnsi="Arial" w:cs="Arial"/>
        </w:rPr>
        <w:t>.</w:t>
      </w:r>
    </w:p>
    <w:p w14:paraId="697384AD" w14:textId="77777777" w:rsidR="009D6C76" w:rsidRPr="00272454" w:rsidRDefault="009D6C76" w:rsidP="0076606B">
      <w:pPr>
        <w:pStyle w:val="ListParagraph"/>
        <w:keepNext/>
        <w:numPr>
          <w:ilvl w:val="0"/>
          <w:numId w:val="14"/>
        </w:numPr>
        <w:autoSpaceDE w:val="0"/>
        <w:autoSpaceDN w:val="0"/>
        <w:adjustRightInd w:val="0"/>
        <w:spacing w:after="0"/>
        <w:ind w:left="709"/>
        <w:jc w:val="both"/>
        <w:rPr>
          <w:rFonts w:ascii="Arial" w:hAnsi="Arial" w:cs="Arial"/>
        </w:rPr>
      </w:pPr>
      <w:r w:rsidRPr="00272454">
        <w:rPr>
          <w:rFonts w:ascii="Arial" w:hAnsi="Arial" w:cs="Arial"/>
        </w:rPr>
        <w:t>If two</w:t>
      </w:r>
      <w:r w:rsidR="00103362" w:rsidRPr="00272454">
        <w:rPr>
          <w:rFonts w:ascii="Arial" w:hAnsi="Arial" w:cs="Arial"/>
        </w:rPr>
        <w:t xml:space="preserve"> (2) or more T</w:t>
      </w:r>
      <w:r w:rsidRPr="00272454">
        <w:rPr>
          <w:rFonts w:ascii="Arial" w:hAnsi="Arial" w:cs="Arial"/>
        </w:rPr>
        <w:t xml:space="preserve">eams are equal </w:t>
      </w:r>
      <w:proofErr w:type="gramStart"/>
      <w:r w:rsidRPr="00272454">
        <w:rPr>
          <w:rFonts w:ascii="Arial" w:hAnsi="Arial" w:cs="Arial"/>
        </w:rPr>
        <w:t>on the basis of</w:t>
      </w:r>
      <w:proofErr w:type="gramEnd"/>
      <w:r w:rsidRPr="00272454">
        <w:rPr>
          <w:rFonts w:ascii="Arial" w:hAnsi="Arial" w:cs="Arial"/>
        </w:rPr>
        <w:t xml:space="preserve"> th</w:t>
      </w:r>
      <w:r w:rsidR="00103362" w:rsidRPr="00272454">
        <w:rPr>
          <w:rFonts w:ascii="Arial" w:hAnsi="Arial" w:cs="Arial"/>
        </w:rPr>
        <w:t>e above criteria, their place will</w:t>
      </w:r>
      <w:r w:rsidRPr="00272454">
        <w:rPr>
          <w:rFonts w:ascii="Arial" w:hAnsi="Arial" w:cs="Arial"/>
        </w:rPr>
        <w:t xml:space="preserve"> be determined as follows:</w:t>
      </w:r>
    </w:p>
    <w:p w14:paraId="0FB5DB0F" w14:textId="519C8F2F" w:rsidR="009D6C76" w:rsidRPr="00272454" w:rsidRDefault="00103362" w:rsidP="0076606B">
      <w:pPr>
        <w:pStyle w:val="ListParagraph"/>
        <w:keepNext/>
        <w:numPr>
          <w:ilvl w:val="0"/>
          <w:numId w:val="15"/>
        </w:numPr>
        <w:autoSpaceDE w:val="0"/>
        <w:autoSpaceDN w:val="0"/>
        <w:adjustRightInd w:val="0"/>
        <w:spacing w:after="0"/>
        <w:ind w:left="1276"/>
        <w:jc w:val="both"/>
        <w:rPr>
          <w:rFonts w:ascii="Arial" w:hAnsi="Arial" w:cs="Arial"/>
        </w:rPr>
      </w:pPr>
      <w:r w:rsidRPr="00272454">
        <w:rPr>
          <w:rFonts w:ascii="Arial" w:hAnsi="Arial" w:cs="Arial"/>
        </w:rPr>
        <w:t>Greater goal d</w:t>
      </w:r>
      <w:r w:rsidR="009D6C76" w:rsidRPr="00272454">
        <w:rPr>
          <w:rFonts w:ascii="Arial" w:hAnsi="Arial" w:cs="Arial"/>
        </w:rPr>
        <w:t xml:space="preserve">ifference </w:t>
      </w:r>
      <w:r w:rsidRPr="00272454">
        <w:rPr>
          <w:rFonts w:ascii="Arial" w:hAnsi="Arial" w:cs="Arial"/>
        </w:rPr>
        <w:t>resulting from all Premiership M</w:t>
      </w:r>
      <w:r w:rsidR="00C66A2B" w:rsidRPr="00272454">
        <w:rPr>
          <w:rFonts w:ascii="Arial" w:hAnsi="Arial" w:cs="Arial"/>
        </w:rPr>
        <w:t>atches</w:t>
      </w:r>
      <w:r w:rsidR="002F168D">
        <w:rPr>
          <w:rFonts w:ascii="Arial" w:hAnsi="Arial" w:cs="Arial"/>
        </w:rPr>
        <w:t>;</w:t>
      </w:r>
    </w:p>
    <w:p w14:paraId="4EA19734" w14:textId="229BA2E2" w:rsidR="009D6C76" w:rsidRPr="00272454" w:rsidRDefault="009D6C76" w:rsidP="0076606B">
      <w:pPr>
        <w:pStyle w:val="ListParagraph"/>
        <w:keepNext/>
        <w:numPr>
          <w:ilvl w:val="0"/>
          <w:numId w:val="15"/>
        </w:numPr>
        <w:autoSpaceDE w:val="0"/>
        <w:autoSpaceDN w:val="0"/>
        <w:adjustRightInd w:val="0"/>
        <w:spacing w:after="0"/>
        <w:ind w:left="1276"/>
        <w:jc w:val="both"/>
        <w:rPr>
          <w:rFonts w:ascii="Arial" w:hAnsi="Arial" w:cs="Arial"/>
        </w:rPr>
      </w:pPr>
      <w:r w:rsidRPr="00272454">
        <w:rPr>
          <w:rFonts w:ascii="Arial" w:hAnsi="Arial" w:cs="Arial"/>
        </w:rPr>
        <w:t>Greate</w:t>
      </w:r>
      <w:r w:rsidR="00103362" w:rsidRPr="00272454">
        <w:rPr>
          <w:rFonts w:ascii="Arial" w:hAnsi="Arial" w:cs="Arial"/>
        </w:rPr>
        <w:t>r g</w:t>
      </w:r>
      <w:r w:rsidRPr="00272454">
        <w:rPr>
          <w:rFonts w:ascii="Arial" w:hAnsi="Arial" w:cs="Arial"/>
        </w:rPr>
        <w:t>oa</w:t>
      </w:r>
      <w:r w:rsidR="00103362" w:rsidRPr="00272454">
        <w:rPr>
          <w:rFonts w:ascii="Arial" w:hAnsi="Arial" w:cs="Arial"/>
        </w:rPr>
        <w:t>ls scored from all Premiership M</w:t>
      </w:r>
      <w:r w:rsidR="00C66A2B" w:rsidRPr="00272454">
        <w:rPr>
          <w:rFonts w:ascii="Arial" w:hAnsi="Arial" w:cs="Arial"/>
        </w:rPr>
        <w:t>atches</w:t>
      </w:r>
      <w:r w:rsidR="002F168D">
        <w:rPr>
          <w:rFonts w:ascii="Arial" w:hAnsi="Arial" w:cs="Arial"/>
        </w:rPr>
        <w:t>;</w:t>
      </w:r>
    </w:p>
    <w:p w14:paraId="28328E0B" w14:textId="69CFDCD3" w:rsidR="009D6C76" w:rsidRPr="00272454" w:rsidRDefault="009D6C76" w:rsidP="0076606B">
      <w:pPr>
        <w:pStyle w:val="ListParagraph"/>
        <w:keepNext/>
        <w:numPr>
          <w:ilvl w:val="0"/>
          <w:numId w:val="15"/>
        </w:numPr>
        <w:autoSpaceDE w:val="0"/>
        <w:autoSpaceDN w:val="0"/>
        <w:adjustRightInd w:val="0"/>
        <w:spacing w:after="0"/>
        <w:ind w:left="1276"/>
        <w:jc w:val="both"/>
        <w:rPr>
          <w:rFonts w:ascii="Arial" w:hAnsi="Arial" w:cs="Arial"/>
        </w:rPr>
      </w:pPr>
      <w:r w:rsidRPr="00272454">
        <w:rPr>
          <w:rFonts w:ascii="Arial" w:hAnsi="Arial" w:cs="Arial"/>
        </w:rPr>
        <w:t>Greater number of poin</w:t>
      </w:r>
      <w:r w:rsidR="00103362" w:rsidRPr="00272454">
        <w:rPr>
          <w:rFonts w:ascii="Arial" w:hAnsi="Arial" w:cs="Arial"/>
        </w:rPr>
        <w:t>ts obtained in Premiership M</w:t>
      </w:r>
      <w:r w:rsidRPr="00272454">
        <w:rPr>
          <w:rFonts w:ascii="Arial" w:hAnsi="Arial" w:cs="Arial"/>
        </w:rPr>
        <w:t>atches between the</w:t>
      </w:r>
      <w:r w:rsidR="00C66A2B" w:rsidRPr="00272454">
        <w:rPr>
          <w:rFonts w:ascii="Arial" w:hAnsi="Arial" w:cs="Arial"/>
        </w:rPr>
        <w:t xml:space="preserve"> Teams concerned (head to head)</w:t>
      </w:r>
      <w:r w:rsidR="002F168D">
        <w:rPr>
          <w:rFonts w:ascii="Arial" w:hAnsi="Arial" w:cs="Arial"/>
        </w:rPr>
        <w:t>;</w:t>
      </w:r>
      <w:r w:rsidR="00971E68">
        <w:rPr>
          <w:rFonts w:ascii="Arial" w:hAnsi="Arial" w:cs="Arial"/>
        </w:rPr>
        <w:t xml:space="preserve"> and</w:t>
      </w:r>
    </w:p>
    <w:p w14:paraId="2297F4A0" w14:textId="6A6A7B5D" w:rsidR="005D0828" w:rsidRPr="000E343C" w:rsidRDefault="009D6C76" w:rsidP="0076606B">
      <w:pPr>
        <w:pStyle w:val="ListParagraph"/>
        <w:keepNext/>
        <w:numPr>
          <w:ilvl w:val="0"/>
          <w:numId w:val="15"/>
        </w:numPr>
        <w:autoSpaceDE w:val="0"/>
        <w:autoSpaceDN w:val="0"/>
        <w:adjustRightInd w:val="0"/>
        <w:spacing w:after="0"/>
        <w:ind w:left="1276"/>
        <w:jc w:val="both"/>
        <w:rPr>
          <w:rFonts w:ascii="Arial" w:hAnsi="Arial" w:cs="Arial"/>
        </w:rPr>
      </w:pPr>
      <w:r w:rsidRPr="00272454">
        <w:rPr>
          <w:rFonts w:ascii="Arial" w:hAnsi="Arial" w:cs="Arial"/>
        </w:rPr>
        <w:t>Great</w:t>
      </w:r>
      <w:r w:rsidR="000C6B88">
        <w:rPr>
          <w:rFonts w:ascii="Arial" w:hAnsi="Arial" w:cs="Arial"/>
        </w:rPr>
        <w:t>er</w:t>
      </w:r>
      <w:r w:rsidRPr="00272454">
        <w:rPr>
          <w:rFonts w:ascii="Arial" w:hAnsi="Arial" w:cs="Arial"/>
        </w:rPr>
        <w:t xml:space="preserve"> number of g</w:t>
      </w:r>
      <w:r w:rsidR="00103362" w:rsidRPr="00272454">
        <w:rPr>
          <w:rFonts w:ascii="Arial" w:hAnsi="Arial" w:cs="Arial"/>
        </w:rPr>
        <w:t>oals scored in Premiership M</w:t>
      </w:r>
      <w:r w:rsidRPr="00272454">
        <w:rPr>
          <w:rFonts w:ascii="Arial" w:hAnsi="Arial" w:cs="Arial"/>
        </w:rPr>
        <w:t>atches between the</w:t>
      </w:r>
      <w:r w:rsidR="00C66A2B" w:rsidRPr="00272454">
        <w:rPr>
          <w:rFonts w:ascii="Arial" w:hAnsi="Arial" w:cs="Arial"/>
        </w:rPr>
        <w:t xml:space="preserve"> Teams concerned (head to head)</w:t>
      </w:r>
      <w:r w:rsidR="002F168D">
        <w:rPr>
          <w:rFonts w:ascii="Arial" w:hAnsi="Arial" w:cs="Arial"/>
        </w:rPr>
        <w:t>.</w:t>
      </w:r>
    </w:p>
    <w:p w14:paraId="67D5E6D0" w14:textId="77777777" w:rsidR="009D6C76" w:rsidRPr="00272454" w:rsidRDefault="00085B38" w:rsidP="000E0B6B">
      <w:pPr>
        <w:pStyle w:val="Heading2"/>
        <w:keepNext w:val="0"/>
        <w:keepLines w:val="0"/>
        <w:numPr>
          <w:ilvl w:val="0"/>
          <w:numId w:val="7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96" w:name="_Toc230765635"/>
      <w:bookmarkStart w:id="97" w:name="_Toc351071585"/>
      <w:bookmarkStart w:id="98" w:name="_Toc364896391"/>
      <w:bookmarkStart w:id="99" w:name="_Toc364952583"/>
      <w:bookmarkStart w:id="100" w:name="_Toc364952734"/>
      <w:bookmarkStart w:id="101" w:name="_Toc365628051"/>
      <w:bookmarkStart w:id="102" w:name="_Toc365628122"/>
      <w:r w:rsidRPr="00272454">
        <w:rPr>
          <w:rFonts w:ascii="Arial" w:hAnsi="Arial" w:cs="Arial"/>
          <w:b/>
          <w:i w:val="0"/>
          <w:color w:val="548DD4" w:themeColor="text2" w:themeTint="99"/>
          <w:szCs w:val="22"/>
        </w:rPr>
        <w:t>Competition</w:t>
      </w:r>
      <w:r w:rsidR="009D6C76" w:rsidRPr="00272454">
        <w:rPr>
          <w:rFonts w:ascii="Arial" w:hAnsi="Arial" w:cs="Arial"/>
          <w:b/>
          <w:i w:val="0"/>
          <w:color w:val="548DD4" w:themeColor="text2" w:themeTint="99"/>
          <w:szCs w:val="22"/>
        </w:rPr>
        <w:t xml:space="preserve"> </w:t>
      </w:r>
      <w:bookmarkEnd w:id="96"/>
      <w:bookmarkEnd w:id="97"/>
      <w:r w:rsidRPr="00272454">
        <w:rPr>
          <w:rFonts w:ascii="Arial" w:hAnsi="Arial" w:cs="Arial"/>
          <w:b/>
          <w:i w:val="0"/>
          <w:color w:val="548DD4" w:themeColor="text2" w:themeTint="99"/>
          <w:szCs w:val="22"/>
        </w:rPr>
        <w:t>Points</w:t>
      </w:r>
      <w:bookmarkEnd w:id="98"/>
      <w:bookmarkEnd w:id="99"/>
      <w:bookmarkEnd w:id="100"/>
      <w:bookmarkEnd w:id="101"/>
      <w:bookmarkEnd w:id="102"/>
    </w:p>
    <w:p w14:paraId="1404A8FC" w14:textId="77777777" w:rsidR="009D6C76" w:rsidRPr="00272454" w:rsidRDefault="009D6C76" w:rsidP="001547C0">
      <w:pPr>
        <w:spacing w:before="120" w:after="120"/>
        <w:ind w:left="426"/>
        <w:jc w:val="both"/>
        <w:rPr>
          <w:rFonts w:ascii="Arial" w:hAnsi="Arial" w:cs="Arial"/>
        </w:rPr>
      </w:pPr>
      <w:r w:rsidRPr="00272454">
        <w:rPr>
          <w:rFonts w:ascii="Arial" w:hAnsi="Arial" w:cs="Arial"/>
        </w:rPr>
        <w:t xml:space="preserve">Points </w:t>
      </w:r>
      <w:r w:rsidR="00103362" w:rsidRPr="00272454">
        <w:rPr>
          <w:rFonts w:ascii="Arial" w:hAnsi="Arial" w:cs="Arial"/>
        </w:rPr>
        <w:t>will</w:t>
      </w:r>
      <w:r w:rsidRPr="00272454">
        <w:rPr>
          <w:rFonts w:ascii="Arial" w:hAnsi="Arial" w:cs="Arial"/>
        </w:rPr>
        <w:t xml:space="preserve"> be allocated </w:t>
      </w:r>
      <w:r w:rsidR="00103362" w:rsidRPr="00272454">
        <w:rPr>
          <w:rFonts w:ascii="Arial" w:hAnsi="Arial" w:cs="Arial"/>
        </w:rPr>
        <w:t>as follows for all Premiership M</w:t>
      </w:r>
      <w:r w:rsidRPr="00272454">
        <w:rPr>
          <w:rFonts w:ascii="Arial" w:hAnsi="Arial" w:cs="Arial"/>
        </w:rPr>
        <w:t xml:space="preserve">atches: </w:t>
      </w:r>
    </w:p>
    <w:p w14:paraId="11D382D9" w14:textId="62D0E3F5" w:rsidR="009D6C76" w:rsidRPr="0026453B" w:rsidRDefault="00961FAA" w:rsidP="001547C0">
      <w:pPr>
        <w:pStyle w:val="Default"/>
        <w:numPr>
          <w:ilvl w:val="0"/>
          <w:numId w:val="29"/>
        </w:numPr>
        <w:spacing w:line="276" w:lineRule="auto"/>
        <w:ind w:left="714" w:hanging="357"/>
        <w:jc w:val="both"/>
        <w:rPr>
          <w:rFonts w:ascii="Arial" w:hAnsi="Arial" w:cs="Arial"/>
        </w:rPr>
      </w:pPr>
      <w:r w:rsidRPr="0026453B">
        <w:rPr>
          <w:rFonts w:ascii="Arial" w:hAnsi="Arial" w:cs="Arial"/>
          <w:color w:val="auto"/>
          <w:sz w:val="22"/>
          <w:szCs w:val="22"/>
        </w:rPr>
        <w:t>Win - 3 points</w:t>
      </w:r>
      <w:r w:rsidR="002F168D" w:rsidRPr="0026453B">
        <w:rPr>
          <w:rFonts w:ascii="Arial" w:hAnsi="Arial" w:cs="Arial"/>
          <w:color w:val="auto"/>
          <w:sz w:val="22"/>
          <w:szCs w:val="22"/>
        </w:rPr>
        <w:t>;</w:t>
      </w:r>
    </w:p>
    <w:p w14:paraId="7A4F7441" w14:textId="1C92FF20" w:rsidR="009D6C76" w:rsidRPr="0026453B" w:rsidRDefault="00961FAA" w:rsidP="001547C0">
      <w:pPr>
        <w:pStyle w:val="Default"/>
        <w:numPr>
          <w:ilvl w:val="0"/>
          <w:numId w:val="29"/>
        </w:numPr>
        <w:spacing w:line="276" w:lineRule="auto"/>
        <w:ind w:left="714" w:hanging="357"/>
        <w:jc w:val="both"/>
        <w:rPr>
          <w:rFonts w:ascii="Arial" w:hAnsi="Arial" w:cs="Arial"/>
        </w:rPr>
      </w:pPr>
      <w:r w:rsidRPr="0026453B">
        <w:rPr>
          <w:rFonts w:ascii="Arial" w:hAnsi="Arial" w:cs="Arial"/>
          <w:color w:val="auto"/>
          <w:sz w:val="22"/>
          <w:szCs w:val="22"/>
        </w:rPr>
        <w:t>Draw - 1 point each Team</w:t>
      </w:r>
      <w:r w:rsidR="002F168D" w:rsidRPr="0026453B">
        <w:rPr>
          <w:rFonts w:ascii="Arial" w:hAnsi="Arial" w:cs="Arial"/>
          <w:color w:val="auto"/>
          <w:sz w:val="22"/>
          <w:szCs w:val="22"/>
        </w:rPr>
        <w:t>;</w:t>
      </w:r>
    </w:p>
    <w:p w14:paraId="552BCF02" w14:textId="05D43C7D" w:rsidR="009D6C76" w:rsidRPr="0026453B" w:rsidRDefault="00961FAA" w:rsidP="001547C0">
      <w:pPr>
        <w:pStyle w:val="Default"/>
        <w:numPr>
          <w:ilvl w:val="0"/>
          <w:numId w:val="29"/>
        </w:numPr>
        <w:spacing w:line="276" w:lineRule="auto"/>
        <w:ind w:left="714" w:hanging="357"/>
        <w:jc w:val="both"/>
        <w:rPr>
          <w:rFonts w:ascii="Arial" w:hAnsi="Arial" w:cs="Arial"/>
        </w:rPr>
      </w:pPr>
      <w:r w:rsidRPr="0026453B">
        <w:rPr>
          <w:rFonts w:ascii="Arial" w:hAnsi="Arial" w:cs="Arial"/>
          <w:color w:val="auto"/>
          <w:sz w:val="22"/>
          <w:szCs w:val="22"/>
        </w:rPr>
        <w:t>Bye - No points</w:t>
      </w:r>
      <w:r w:rsidR="002F168D" w:rsidRPr="0026453B">
        <w:rPr>
          <w:rFonts w:ascii="Arial" w:hAnsi="Arial" w:cs="Arial"/>
          <w:color w:val="auto"/>
          <w:sz w:val="22"/>
          <w:szCs w:val="22"/>
        </w:rPr>
        <w:t>;</w:t>
      </w:r>
    </w:p>
    <w:p w14:paraId="0CB16110" w14:textId="225BABF6" w:rsidR="009D6C76" w:rsidRPr="0026453B" w:rsidRDefault="00961FAA" w:rsidP="001547C0">
      <w:pPr>
        <w:pStyle w:val="Default"/>
        <w:numPr>
          <w:ilvl w:val="0"/>
          <w:numId w:val="29"/>
        </w:numPr>
        <w:spacing w:line="276" w:lineRule="auto"/>
        <w:ind w:left="714" w:hanging="357"/>
        <w:jc w:val="both"/>
        <w:rPr>
          <w:rFonts w:ascii="Arial" w:hAnsi="Arial" w:cs="Arial"/>
        </w:rPr>
      </w:pPr>
      <w:r w:rsidRPr="0026453B">
        <w:rPr>
          <w:rFonts w:ascii="Arial" w:hAnsi="Arial" w:cs="Arial"/>
          <w:color w:val="auto"/>
          <w:sz w:val="22"/>
          <w:szCs w:val="22"/>
        </w:rPr>
        <w:t>Loss - No points</w:t>
      </w:r>
      <w:r w:rsidR="002F168D" w:rsidRPr="0026453B">
        <w:rPr>
          <w:rFonts w:ascii="Arial" w:hAnsi="Arial" w:cs="Arial"/>
          <w:color w:val="auto"/>
          <w:sz w:val="22"/>
          <w:szCs w:val="22"/>
        </w:rPr>
        <w:t>;</w:t>
      </w:r>
      <w:r w:rsidR="000C6B88">
        <w:rPr>
          <w:rFonts w:ascii="Arial" w:hAnsi="Arial" w:cs="Arial"/>
          <w:color w:val="auto"/>
          <w:sz w:val="22"/>
          <w:szCs w:val="22"/>
        </w:rPr>
        <w:t xml:space="preserve"> or</w:t>
      </w:r>
    </w:p>
    <w:p w14:paraId="0BE5546B" w14:textId="4FA1AC4D" w:rsidR="009D6C76" w:rsidRPr="00272454" w:rsidRDefault="009D6C76" w:rsidP="001547C0">
      <w:pPr>
        <w:pStyle w:val="Default"/>
        <w:numPr>
          <w:ilvl w:val="0"/>
          <w:numId w:val="29"/>
        </w:numPr>
        <w:spacing w:line="276" w:lineRule="auto"/>
        <w:ind w:left="714" w:hanging="357"/>
        <w:jc w:val="both"/>
        <w:rPr>
          <w:rFonts w:ascii="Arial" w:hAnsi="Arial" w:cs="Arial"/>
        </w:rPr>
      </w:pPr>
      <w:r w:rsidRPr="0026453B">
        <w:rPr>
          <w:rFonts w:ascii="Arial" w:hAnsi="Arial" w:cs="Arial"/>
          <w:color w:val="auto"/>
          <w:sz w:val="22"/>
          <w:szCs w:val="22"/>
        </w:rPr>
        <w:t>Forfeit - 3 points to</w:t>
      </w:r>
      <w:r w:rsidR="00961FAA" w:rsidRPr="0026453B">
        <w:rPr>
          <w:rFonts w:ascii="Arial" w:hAnsi="Arial" w:cs="Arial"/>
          <w:color w:val="auto"/>
          <w:sz w:val="22"/>
          <w:szCs w:val="22"/>
        </w:rPr>
        <w:t xml:space="preserve"> the Team receiving the forfeit</w:t>
      </w:r>
      <w:r w:rsidR="002F168D">
        <w:rPr>
          <w:rFonts w:ascii="Arial" w:hAnsi="Arial" w:cs="Arial"/>
        </w:rPr>
        <w:t>.</w:t>
      </w:r>
    </w:p>
    <w:p w14:paraId="77E449C9" w14:textId="77777777" w:rsidR="009D6C76" w:rsidRPr="00272454" w:rsidRDefault="009D6C76" w:rsidP="000E0B6B">
      <w:pPr>
        <w:pStyle w:val="Heading2"/>
        <w:keepNext w:val="0"/>
        <w:keepLines w:val="0"/>
        <w:numPr>
          <w:ilvl w:val="0"/>
          <w:numId w:val="7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103" w:name="_Toc230765636"/>
      <w:bookmarkStart w:id="104" w:name="_Toc351071586"/>
      <w:bookmarkStart w:id="105" w:name="_Toc364896392"/>
      <w:bookmarkStart w:id="106" w:name="_Toc364952584"/>
      <w:bookmarkStart w:id="107" w:name="_Toc364952735"/>
      <w:bookmarkStart w:id="108" w:name="_Toc365628052"/>
      <w:bookmarkStart w:id="109" w:name="_Toc365628123"/>
      <w:r w:rsidRPr="00272454">
        <w:rPr>
          <w:rFonts w:ascii="Arial" w:hAnsi="Arial" w:cs="Arial"/>
          <w:b/>
          <w:i w:val="0"/>
          <w:color w:val="548DD4" w:themeColor="text2" w:themeTint="99"/>
          <w:szCs w:val="22"/>
        </w:rPr>
        <w:t>Competition System</w:t>
      </w:r>
      <w:bookmarkEnd w:id="103"/>
      <w:bookmarkEnd w:id="104"/>
      <w:bookmarkEnd w:id="105"/>
      <w:bookmarkEnd w:id="106"/>
      <w:bookmarkEnd w:id="107"/>
      <w:bookmarkEnd w:id="108"/>
      <w:bookmarkEnd w:id="109"/>
      <w:r w:rsidRPr="00272454">
        <w:rPr>
          <w:rFonts w:ascii="Arial" w:hAnsi="Arial" w:cs="Arial"/>
          <w:b/>
          <w:i w:val="0"/>
          <w:color w:val="548DD4" w:themeColor="text2" w:themeTint="99"/>
          <w:szCs w:val="22"/>
        </w:rPr>
        <w:t xml:space="preserve"> </w:t>
      </w:r>
    </w:p>
    <w:p w14:paraId="0BEF97B6" w14:textId="77777777" w:rsidR="009D6C76" w:rsidRPr="0026453B" w:rsidRDefault="00272454" w:rsidP="001547C0">
      <w:pPr>
        <w:spacing w:before="120" w:after="120"/>
        <w:ind w:left="426"/>
        <w:jc w:val="both"/>
        <w:rPr>
          <w:rFonts w:ascii="Arial" w:hAnsi="Arial" w:cs="Arial"/>
        </w:rPr>
      </w:pPr>
      <w:r w:rsidRPr="0026453B">
        <w:rPr>
          <w:rFonts w:ascii="Arial" w:hAnsi="Arial" w:cs="Arial"/>
        </w:rPr>
        <w:t>The Competition Administrator may conduct a Premiership or Premiership and Championship which will include:</w:t>
      </w:r>
    </w:p>
    <w:p w14:paraId="019BE5FB" w14:textId="1F13EC8D" w:rsidR="009D6C76" w:rsidRPr="0026453B" w:rsidRDefault="00971E68" w:rsidP="001547C0">
      <w:pPr>
        <w:pStyle w:val="Default"/>
        <w:numPr>
          <w:ilvl w:val="0"/>
          <w:numId w:val="93"/>
        </w:numPr>
        <w:spacing w:line="276" w:lineRule="auto"/>
        <w:jc w:val="both"/>
        <w:rPr>
          <w:rFonts w:ascii="Arial" w:hAnsi="Arial" w:cs="Arial"/>
        </w:rPr>
      </w:pPr>
      <w:r>
        <w:rPr>
          <w:rFonts w:ascii="Arial" w:hAnsi="Arial" w:cs="Arial"/>
          <w:color w:val="auto"/>
          <w:sz w:val="22"/>
          <w:szCs w:val="22"/>
        </w:rPr>
        <w:t xml:space="preserve">A </w:t>
      </w:r>
      <w:r w:rsidR="009D6C76" w:rsidRPr="0026453B">
        <w:rPr>
          <w:rFonts w:ascii="Arial" w:hAnsi="Arial" w:cs="Arial"/>
          <w:color w:val="auto"/>
          <w:sz w:val="22"/>
          <w:szCs w:val="22"/>
        </w:rPr>
        <w:t>Premiersh</w:t>
      </w:r>
      <w:r w:rsidR="00103362" w:rsidRPr="0026453B">
        <w:rPr>
          <w:rFonts w:ascii="Arial" w:hAnsi="Arial" w:cs="Arial"/>
          <w:color w:val="auto"/>
          <w:sz w:val="22"/>
          <w:szCs w:val="22"/>
        </w:rPr>
        <w:t xml:space="preserve">ip consisting of </w:t>
      </w:r>
      <w:r w:rsidR="00272454" w:rsidRPr="0026453B">
        <w:rPr>
          <w:rFonts w:ascii="Arial" w:hAnsi="Arial" w:cs="Arial"/>
          <w:color w:val="auto"/>
          <w:sz w:val="22"/>
          <w:szCs w:val="22"/>
        </w:rPr>
        <w:t>a</w:t>
      </w:r>
      <w:r w:rsidR="009D6C76" w:rsidRPr="0026453B">
        <w:rPr>
          <w:rFonts w:ascii="Arial" w:hAnsi="Arial" w:cs="Arial"/>
          <w:color w:val="auto"/>
          <w:sz w:val="22"/>
          <w:szCs w:val="22"/>
        </w:rPr>
        <w:t xml:space="preserve"> </w:t>
      </w:r>
      <w:r w:rsidR="002F168D" w:rsidRPr="0026453B">
        <w:rPr>
          <w:rFonts w:ascii="Arial" w:hAnsi="Arial" w:cs="Arial"/>
          <w:color w:val="auto"/>
          <w:sz w:val="22"/>
          <w:szCs w:val="22"/>
        </w:rPr>
        <w:t xml:space="preserve">league </w:t>
      </w:r>
      <w:r w:rsidR="009D6C76" w:rsidRPr="0026453B">
        <w:rPr>
          <w:rFonts w:ascii="Arial" w:hAnsi="Arial" w:cs="Arial"/>
          <w:color w:val="auto"/>
          <w:sz w:val="22"/>
          <w:szCs w:val="22"/>
        </w:rPr>
        <w:t xml:space="preserve">format as approved by the </w:t>
      </w:r>
      <w:r w:rsidR="00272454" w:rsidRPr="0026453B">
        <w:rPr>
          <w:rFonts w:ascii="Arial" w:hAnsi="Arial" w:cs="Arial"/>
          <w:color w:val="auto"/>
          <w:sz w:val="22"/>
          <w:szCs w:val="22"/>
        </w:rPr>
        <w:t>Competition Administrator</w:t>
      </w:r>
      <w:r w:rsidR="009D6C76" w:rsidRPr="0026453B">
        <w:rPr>
          <w:rFonts w:ascii="Arial" w:hAnsi="Arial" w:cs="Arial"/>
          <w:color w:val="auto"/>
          <w:sz w:val="22"/>
          <w:szCs w:val="22"/>
        </w:rPr>
        <w:t>; and</w:t>
      </w:r>
      <w:r w:rsidR="000C6B88">
        <w:rPr>
          <w:rFonts w:ascii="Arial" w:hAnsi="Arial" w:cs="Arial"/>
          <w:color w:val="auto"/>
          <w:sz w:val="22"/>
          <w:szCs w:val="22"/>
        </w:rPr>
        <w:t>,</w:t>
      </w:r>
      <w:r w:rsidR="00272454" w:rsidRPr="0026453B">
        <w:rPr>
          <w:rFonts w:ascii="Arial" w:hAnsi="Arial" w:cs="Arial"/>
          <w:color w:val="auto"/>
          <w:sz w:val="22"/>
          <w:szCs w:val="22"/>
        </w:rPr>
        <w:t xml:space="preserve"> if applicable</w:t>
      </w:r>
      <w:r w:rsidR="000C6B88">
        <w:rPr>
          <w:rFonts w:ascii="Arial" w:hAnsi="Arial" w:cs="Arial"/>
          <w:color w:val="auto"/>
          <w:sz w:val="22"/>
          <w:szCs w:val="22"/>
        </w:rPr>
        <w:t>,</w:t>
      </w:r>
    </w:p>
    <w:p w14:paraId="54D27EE3" w14:textId="6CED7AF8" w:rsidR="009D6C76" w:rsidRPr="00272454" w:rsidRDefault="00971E68" w:rsidP="001547C0">
      <w:pPr>
        <w:pStyle w:val="Default"/>
        <w:numPr>
          <w:ilvl w:val="0"/>
          <w:numId w:val="93"/>
        </w:numPr>
        <w:spacing w:line="276" w:lineRule="auto"/>
        <w:ind w:left="714" w:hanging="357"/>
        <w:jc w:val="both"/>
        <w:rPr>
          <w:rFonts w:ascii="Arial" w:hAnsi="Arial" w:cs="Arial"/>
        </w:rPr>
      </w:pPr>
      <w:r>
        <w:rPr>
          <w:rFonts w:ascii="Arial" w:hAnsi="Arial" w:cs="Arial"/>
          <w:color w:val="auto"/>
          <w:sz w:val="22"/>
          <w:szCs w:val="22"/>
        </w:rPr>
        <w:t xml:space="preserve">A </w:t>
      </w:r>
      <w:r w:rsidR="009D6C76" w:rsidRPr="0026453B">
        <w:rPr>
          <w:rFonts w:ascii="Arial" w:hAnsi="Arial" w:cs="Arial"/>
          <w:color w:val="auto"/>
          <w:sz w:val="22"/>
          <w:szCs w:val="22"/>
        </w:rPr>
        <w:t>Champ</w:t>
      </w:r>
      <w:r w:rsidR="00103362" w:rsidRPr="0026453B">
        <w:rPr>
          <w:rFonts w:ascii="Arial" w:hAnsi="Arial" w:cs="Arial"/>
          <w:color w:val="auto"/>
          <w:sz w:val="22"/>
          <w:szCs w:val="22"/>
        </w:rPr>
        <w:t>ionship consisting of knockout M</w:t>
      </w:r>
      <w:r w:rsidR="009D6C76" w:rsidRPr="0026453B">
        <w:rPr>
          <w:rFonts w:ascii="Arial" w:hAnsi="Arial" w:cs="Arial"/>
          <w:color w:val="auto"/>
          <w:sz w:val="22"/>
          <w:szCs w:val="22"/>
        </w:rPr>
        <w:t>atches in a f</w:t>
      </w:r>
      <w:r w:rsidR="00961FAA" w:rsidRPr="0026453B">
        <w:rPr>
          <w:rFonts w:ascii="Arial" w:hAnsi="Arial" w:cs="Arial"/>
          <w:color w:val="auto"/>
          <w:sz w:val="22"/>
          <w:szCs w:val="22"/>
        </w:rPr>
        <w:t xml:space="preserve">ormat approved by the </w:t>
      </w:r>
      <w:r w:rsidR="00272454" w:rsidRPr="0026453B">
        <w:rPr>
          <w:rFonts w:ascii="Arial" w:hAnsi="Arial" w:cs="Arial"/>
          <w:color w:val="auto"/>
          <w:sz w:val="22"/>
          <w:szCs w:val="22"/>
        </w:rPr>
        <w:t>Competitions</w:t>
      </w:r>
      <w:r w:rsidR="00272454" w:rsidRPr="00272454">
        <w:rPr>
          <w:rFonts w:ascii="Arial" w:hAnsi="Arial" w:cs="Arial"/>
        </w:rPr>
        <w:t xml:space="preserve"> </w:t>
      </w:r>
      <w:r w:rsidR="00272454" w:rsidRPr="0076606B">
        <w:rPr>
          <w:rFonts w:ascii="Arial" w:hAnsi="Arial" w:cs="Arial"/>
          <w:color w:val="auto"/>
          <w:sz w:val="22"/>
          <w:szCs w:val="22"/>
        </w:rPr>
        <w:t>Administrator</w:t>
      </w:r>
      <w:r w:rsidR="002F168D">
        <w:rPr>
          <w:rFonts w:ascii="Arial" w:hAnsi="Arial" w:cs="Arial"/>
        </w:rPr>
        <w:t>.</w:t>
      </w:r>
    </w:p>
    <w:p w14:paraId="2A5AA6DB" w14:textId="77777777" w:rsidR="009D6C76" w:rsidRPr="00272454" w:rsidRDefault="009D6C76" w:rsidP="000E0B6B">
      <w:pPr>
        <w:pStyle w:val="Heading2"/>
        <w:keepNext w:val="0"/>
        <w:keepLines w:val="0"/>
        <w:numPr>
          <w:ilvl w:val="0"/>
          <w:numId w:val="7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110" w:name="_Toc230765638"/>
      <w:bookmarkStart w:id="111" w:name="_Toc351071587"/>
      <w:bookmarkStart w:id="112" w:name="_Toc364896393"/>
      <w:bookmarkStart w:id="113" w:name="_Toc364952585"/>
      <w:bookmarkStart w:id="114" w:name="_Toc364952736"/>
      <w:bookmarkStart w:id="115" w:name="_Toc365628053"/>
      <w:bookmarkStart w:id="116" w:name="_Toc365628124"/>
      <w:r w:rsidRPr="00272454">
        <w:rPr>
          <w:rFonts w:ascii="Arial" w:hAnsi="Arial" w:cs="Arial"/>
          <w:b/>
          <w:i w:val="0"/>
          <w:color w:val="548DD4" w:themeColor="text2" w:themeTint="99"/>
          <w:szCs w:val="22"/>
        </w:rPr>
        <w:t>Technical Rules for the Championship</w:t>
      </w:r>
      <w:bookmarkEnd w:id="110"/>
      <w:bookmarkEnd w:id="111"/>
      <w:bookmarkEnd w:id="112"/>
      <w:bookmarkEnd w:id="113"/>
      <w:bookmarkEnd w:id="114"/>
      <w:bookmarkEnd w:id="115"/>
      <w:bookmarkEnd w:id="116"/>
    </w:p>
    <w:p w14:paraId="72BFDD12" w14:textId="2FB47950" w:rsidR="009D6C76" w:rsidRPr="00272454" w:rsidRDefault="009D6C76" w:rsidP="001547C0">
      <w:pPr>
        <w:pStyle w:val="Default"/>
        <w:numPr>
          <w:ilvl w:val="0"/>
          <w:numId w:val="94"/>
        </w:numPr>
        <w:spacing w:line="276" w:lineRule="auto"/>
        <w:jc w:val="both"/>
        <w:rPr>
          <w:rFonts w:ascii="Arial" w:hAnsi="Arial" w:cs="Arial"/>
          <w:color w:val="auto"/>
          <w:sz w:val="22"/>
          <w:szCs w:val="22"/>
        </w:rPr>
      </w:pPr>
      <w:r w:rsidRPr="00272454">
        <w:rPr>
          <w:rFonts w:ascii="Arial" w:hAnsi="Arial" w:cs="Arial"/>
          <w:color w:val="auto"/>
          <w:sz w:val="22"/>
          <w:szCs w:val="22"/>
        </w:rPr>
        <w:t>All Cham</w:t>
      </w:r>
      <w:r w:rsidR="00BA069B" w:rsidRPr="00272454">
        <w:rPr>
          <w:rFonts w:ascii="Arial" w:hAnsi="Arial" w:cs="Arial"/>
          <w:color w:val="auto"/>
          <w:sz w:val="22"/>
          <w:szCs w:val="22"/>
        </w:rPr>
        <w:t>pionship M</w:t>
      </w:r>
      <w:r w:rsidRPr="00272454">
        <w:rPr>
          <w:rFonts w:ascii="Arial" w:hAnsi="Arial" w:cs="Arial"/>
          <w:color w:val="auto"/>
          <w:sz w:val="22"/>
          <w:szCs w:val="22"/>
        </w:rPr>
        <w:t>atches</w:t>
      </w:r>
      <w:r w:rsidR="00272454" w:rsidRPr="00272454">
        <w:rPr>
          <w:rFonts w:ascii="Arial" w:hAnsi="Arial" w:cs="Arial"/>
          <w:color w:val="auto"/>
          <w:sz w:val="22"/>
          <w:szCs w:val="22"/>
        </w:rPr>
        <w:t xml:space="preserve"> (where applicable)</w:t>
      </w:r>
      <w:r w:rsidRPr="00272454">
        <w:rPr>
          <w:rFonts w:ascii="Arial" w:hAnsi="Arial" w:cs="Arial"/>
          <w:color w:val="auto"/>
          <w:sz w:val="22"/>
          <w:szCs w:val="22"/>
        </w:rPr>
        <w:t xml:space="preserve"> will be played in accordance with the knockout system, single match</w:t>
      </w:r>
      <w:r w:rsidR="009430F9">
        <w:rPr>
          <w:rFonts w:ascii="Arial" w:hAnsi="Arial" w:cs="Arial"/>
          <w:color w:val="auto"/>
          <w:sz w:val="22"/>
          <w:szCs w:val="22"/>
        </w:rPr>
        <w:t>.</w:t>
      </w:r>
    </w:p>
    <w:p w14:paraId="4591009D" w14:textId="77777777" w:rsidR="009D6C76" w:rsidRPr="00272454" w:rsidRDefault="009D6C76" w:rsidP="001547C0">
      <w:pPr>
        <w:pStyle w:val="Default"/>
        <w:numPr>
          <w:ilvl w:val="0"/>
          <w:numId w:val="94"/>
        </w:numPr>
        <w:spacing w:line="276" w:lineRule="auto"/>
        <w:ind w:left="714" w:hanging="357"/>
        <w:jc w:val="both"/>
        <w:rPr>
          <w:rFonts w:ascii="Arial" w:hAnsi="Arial" w:cs="Arial"/>
          <w:color w:val="auto"/>
          <w:sz w:val="22"/>
          <w:szCs w:val="22"/>
        </w:rPr>
      </w:pPr>
      <w:r w:rsidRPr="00272454">
        <w:rPr>
          <w:rFonts w:ascii="Arial" w:hAnsi="Arial" w:cs="Arial"/>
          <w:color w:val="auto"/>
          <w:sz w:val="22"/>
          <w:szCs w:val="22"/>
        </w:rPr>
        <w:t xml:space="preserve">Teams </w:t>
      </w:r>
      <w:r w:rsidR="00BA069B" w:rsidRPr="00272454">
        <w:rPr>
          <w:rFonts w:ascii="Arial" w:hAnsi="Arial" w:cs="Arial"/>
          <w:color w:val="auto"/>
          <w:sz w:val="22"/>
          <w:szCs w:val="22"/>
        </w:rPr>
        <w:t>will</w:t>
      </w:r>
      <w:r w:rsidRPr="00272454">
        <w:rPr>
          <w:rFonts w:ascii="Arial" w:hAnsi="Arial" w:cs="Arial"/>
          <w:color w:val="auto"/>
          <w:sz w:val="22"/>
          <w:szCs w:val="22"/>
        </w:rPr>
        <w:t xml:space="preserve"> play a single match and the Team h</w:t>
      </w:r>
      <w:r w:rsidR="00BA069B" w:rsidRPr="00272454">
        <w:rPr>
          <w:rFonts w:ascii="Arial" w:hAnsi="Arial" w:cs="Arial"/>
          <w:color w:val="auto"/>
          <w:sz w:val="22"/>
          <w:szCs w:val="22"/>
        </w:rPr>
        <w:t>aving scored most goals in the Match will win the M</w:t>
      </w:r>
      <w:r w:rsidR="0085541B" w:rsidRPr="00272454">
        <w:rPr>
          <w:rFonts w:ascii="Arial" w:hAnsi="Arial" w:cs="Arial"/>
          <w:color w:val="auto"/>
          <w:sz w:val="22"/>
          <w:szCs w:val="22"/>
        </w:rPr>
        <w:t>atch.</w:t>
      </w:r>
    </w:p>
    <w:p w14:paraId="66D15149" w14:textId="2D7743D1" w:rsidR="009D6C76" w:rsidRPr="00272454" w:rsidRDefault="009D6C76" w:rsidP="001547C0">
      <w:pPr>
        <w:pStyle w:val="Default"/>
        <w:numPr>
          <w:ilvl w:val="0"/>
          <w:numId w:val="94"/>
        </w:numPr>
        <w:spacing w:line="276" w:lineRule="auto"/>
        <w:ind w:left="714" w:hanging="357"/>
        <w:jc w:val="both"/>
        <w:rPr>
          <w:rFonts w:ascii="Arial" w:hAnsi="Arial" w:cs="Arial"/>
          <w:color w:val="auto"/>
          <w:sz w:val="22"/>
          <w:szCs w:val="22"/>
        </w:rPr>
      </w:pPr>
      <w:r w:rsidRPr="00272454">
        <w:rPr>
          <w:rFonts w:ascii="Arial" w:hAnsi="Arial" w:cs="Arial"/>
          <w:color w:val="auto"/>
          <w:sz w:val="22"/>
          <w:szCs w:val="22"/>
        </w:rPr>
        <w:t>If extra time or penalty kicks are required to determin</w:t>
      </w:r>
      <w:r w:rsidR="00BA069B" w:rsidRPr="00272454">
        <w:rPr>
          <w:rFonts w:ascii="Arial" w:hAnsi="Arial" w:cs="Arial"/>
          <w:color w:val="auto"/>
          <w:sz w:val="22"/>
          <w:szCs w:val="22"/>
        </w:rPr>
        <w:t>e the winner of a Championship M</w:t>
      </w:r>
      <w:r w:rsidRPr="00272454">
        <w:rPr>
          <w:rFonts w:ascii="Arial" w:hAnsi="Arial" w:cs="Arial"/>
          <w:color w:val="auto"/>
          <w:sz w:val="22"/>
          <w:szCs w:val="22"/>
        </w:rPr>
        <w:t>atch</w:t>
      </w:r>
      <w:r w:rsidR="000C6B88">
        <w:rPr>
          <w:rFonts w:ascii="Arial" w:hAnsi="Arial" w:cs="Arial"/>
          <w:color w:val="auto"/>
          <w:sz w:val="22"/>
          <w:szCs w:val="22"/>
        </w:rPr>
        <w:t>,</w:t>
      </w:r>
      <w:r w:rsidRPr="00272454">
        <w:rPr>
          <w:rFonts w:ascii="Arial" w:hAnsi="Arial" w:cs="Arial"/>
          <w:color w:val="auto"/>
          <w:sz w:val="22"/>
          <w:szCs w:val="22"/>
        </w:rPr>
        <w:t xml:space="preserve"> they </w:t>
      </w:r>
      <w:r w:rsidR="00BA069B" w:rsidRPr="00272454">
        <w:rPr>
          <w:rFonts w:ascii="Arial" w:hAnsi="Arial" w:cs="Arial"/>
          <w:color w:val="auto"/>
          <w:sz w:val="22"/>
          <w:szCs w:val="22"/>
        </w:rPr>
        <w:t>will</w:t>
      </w:r>
      <w:r w:rsidRPr="00272454">
        <w:rPr>
          <w:rFonts w:ascii="Arial" w:hAnsi="Arial" w:cs="Arial"/>
          <w:color w:val="auto"/>
          <w:sz w:val="22"/>
          <w:szCs w:val="22"/>
        </w:rPr>
        <w:t xml:space="preserve"> be con</w:t>
      </w:r>
      <w:r w:rsidR="0085541B" w:rsidRPr="00272454">
        <w:rPr>
          <w:rFonts w:ascii="Arial" w:hAnsi="Arial" w:cs="Arial"/>
          <w:color w:val="auto"/>
          <w:sz w:val="22"/>
          <w:szCs w:val="22"/>
        </w:rPr>
        <w:t>ducted as per these Regulations</w:t>
      </w:r>
      <w:r w:rsidR="009430F9">
        <w:rPr>
          <w:rFonts w:ascii="Arial" w:hAnsi="Arial" w:cs="Arial"/>
          <w:color w:val="auto"/>
          <w:sz w:val="22"/>
          <w:szCs w:val="22"/>
        </w:rPr>
        <w:t>.</w:t>
      </w:r>
    </w:p>
    <w:p w14:paraId="07285DF3" w14:textId="77777777" w:rsidR="009D6C76" w:rsidRPr="00272454" w:rsidRDefault="009D6C76" w:rsidP="000E0B6B">
      <w:pPr>
        <w:pStyle w:val="Heading2"/>
        <w:keepNext w:val="0"/>
        <w:keepLines w:val="0"/>
        <w:numPr>
          <w:ilvl w:val="0"/>
          <w:numId w:val="7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117" w:name="_Toc230765641"/>
      <w:bookmarkStart w:id="118" w:name="_Toc351071589"/>
      <w:bookmarkStart w:id="119" w:name="_Toc364896395"/>
      <w:bookmarkStart w:id="120" w:name="_Toc364952587"/>
      <w:bookmarkStart w:id="121" w:name="_Toc364952738"/>
      <w:bookmarkStart w:id="122" w:name="_Toc365628054"/>
      <w:bookmarkStart w:id="123" w:name="_Toc365628125"/>
      <w:r w:rsidRPr="00272454">
        <w:rPr>
          <w:rFonts w:ascii="Arial" w:hAnsi="Arial" w:cs="Arial"/>
          <w:b/>
          <w:i w:val="0"/>
          <w:color w:val="548DD4" w:themeColor="text2" w:themeTint="99"/>
          <w:szCs w:val="22"/>
        </w:rPr>
        <w:t>Clash of Colours</w:t>
      </w:r>
      <w:bookmarkEnd w:id="117"/>
      <w:bookmarkEnd w:id="118"/>
      <w:bookmarkEnd w:id="119"/>
      <w:bookmarkEnd w:id="120"/>
      <w:bookmarkEnd w:id="121"/>
      <w:bookmarkEnd w:id="122"/>
      <w:bookmarkEnd w:id="123"/>
    </w:p>
    <w:p w14:paraId="32A8F37E" w14:textId="00DE270C" w:rsidR="009D6C76" w:rsidRPr="00272454" w:rsidRDefault="00272454" w:rsidP="001547C0">
      <w:pPr>
        <w:spacing w:before="120" w:after="120"/>
        <w:ind w:left="426"/>
        <w:jc w:val="both"/>
        <w:rPr>
          <w:rFonts w:ascii="Arial" w:hAnsi="Arial" w:cs="Arial"/>
        </w:rPr>
      </w:pPr>
      <w:r w:rsidRPr="00272454">
        <w:rPr>
          <w:rFonts w:ascii="Arial" w:hAnsi="Arial" w:cs="Arial"/>
        </w:rPr>
        <w:t xml:space="preserve">Resolving a clash of </w:t>
      </w:r>
      <w:proofErr w:type="spellStart"/>
      <w:r w:rsidRPr="00272454">
        <w:rPr>
          <w:rFonts w:ascii="Arial" w:hAnsi="Arial" w:cs="Arial"/>
        </w:rPr>
        <w:t>colours</w:t>
      </w:r>
      <w:proofErr w:type="spellEnd"/>
      <w:r w:rsidRPr="00272454">
        <w:rPr>
          <w:rFonts w:ascii="Arial" w:hAnsi="Arial" w:cs="Arial"/>
        </w:rPr>
        <w:t xml:space="preserve"> will be at the direction of the Competition Administrator</w:t>
      </w:r>
      <w:r w:rsidR="009430F9">
        <w:rPr>
          <w:rFonts w:ascii="Arial" w:hAnsi="Arial" w:cs="Arial"/>
        </w:rPr>
        <w:t>.</w:t>
      </w:r>
    </w:p>
    <w:p w14:paraId="1691F5CD" w14:textId="77777777" w:rsidR="009D6C76" w:rsidRPr="00272454" w:rsidRDefault="00085B38" w:rsidP="000E0B6B">
      <w:pPr>
        <w:pStyle w:val="Heading2"/>
        <w:keepNext w:val="0"/>
        <w:keepLines w:val="0"/>
        <w:numPr>
          <w:ilvl w:val="0"/>
          <w:numId w:val="7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124" w:name="_Toc364896396"/>
      <w:bookmarkStart w:id="125" w:name="_Toc364952588"/>
      <w:bookmarkStart w:id="126" w:name="_Toc364952739"/>
      <w:bookmarkStart w:id="127" w:name="_Toc365628055"/>
      <w:bookmarkStart w:id="128" w:name="_Toc365628126"/>
      <w:r w:rsidRPr="00272454">
        <w:rPr>
          <w:rFonts w:ascii="Arial" w:hAnsi="Arial" w:cs="Arial"/>
          <w:b/>
          <w:i w:val="0"/>
          <w:color w:val="548DD4" w:themeColor="text2" w:themeTint="99"/>
          <w:szCs w:val="22"/>
        </w:rPr>
        <w:t>Interchange</w:t>
      </w:r>
      <w:bookmarkEnd w:id="124"/>
      <w:bookmarkEnd w:id="125"/>
      <w:bookmarkEnd w:id="126"/>
      <w:bookmarkEnd w:id="127"/>
      <w:bookmarkEnd w:id="128"/>
    </w:p>
    <w:p w14:paraId="788F88D2" w14:textId="316837E4" w:rsidR="009D6C76" w:rsidRPr="00272454" w:rsidRDefault="001B6A6B" w:rsidP="00244492">
      <w:pPr>
        <w:pStyle w:val="ListParagraph"/>
        <w:numPr>
          <w:ilvl w:val="0"/>
          <w:numId w:val="30"/>
        </w:numPr>
        <w:autoSpaceDE w:val="0"/>
        <w:autoSpaceDN w:val="0"/>
        <w:adjustRightInd w:val="0"/>
        <w:spacing w:after="0"/>
        <w:ind w:left="709"/>
        <w:jc w:val="both"/>
        <w:rPr>
          <w:rFonts w:ascii="Arial" w:hAnsi="Arial" w:cs="Arial"/>
        </w:rPr>
      </w:pPr>
      <w:r w:rsidRPr="00272454">
        <w:rPr>
          <w:rFonts w:ascii="Arial" w:hAnsi="Arial" w:cs="Arial"/>
        </w:rPr>
        <w:t xml:space="preserve">For all </w:t>
      </w:r>
      <w:r w:rsidR="00F1490E" w:rsidRPr="00272454">
        <w:rPr>
          <w:rFonts w:ascii="Arial" w:hAnsi="Arial" w:cs="Arial"/>
        </w:rPr>
        <w:t>Competitions</w:t>
      </w:r>
      <w:r w:rsidR="009430F9">
        <w:rPr>
          <w:rFonts w:ascii="Arial" w:hAnsi="Arial" w:cs="Arial"/>
        </w:rPr>
        <w:t>,</w:t>
      </w:r>
      <w:r w:rsidR="00F1490E" w:rsidRPr="00272454">
        <w:rPr>
          <w:rFonts w:ascii="Arial" w:hAnsi="Arial" w:cs="Arial"/>
        </w:rPr>
        <w:t xml:space="preserve"> unlimited interchange applies</w:t>
      </w:r>
      <w:r w:rsidR="009430F9">
        <w:rPr>
          <w:rFonts w:ascii="Arial" w:hAnsi="Arial" w:cs="Arial"/>
        </w:rPr>
        <w:t>.</w:t>
      </w:r>
    </w:p>
    <w:p w14:paraId="3580C7D7" w14:textId="2C2A9E40" w:rsidR="009D6C76" w:rsidRPr="00272454" w:rsidRDefault="009430F9" w:rsidP="00244492">
      <w:pPr>
        <w:pStyle w:val="ListParagraph"/>
        <w:numPr>
          <w:ilvl w:val="0"/>
          <w:numId w:val="30"/>
        </w:numPr>
        <w:autoSpaceDE w:val="0"/>
        <w:autoSpaceDN w:val="0"/>
        <w:adjustRightInd w:val="0"/>
        <w:spacing w:after="0"/>
        <w:ind w:left="709"/>
        <w:jc w:val="both"/>
        <w:rPr>
          <w:rFonts w:ascii="Arial" w:hAnsi="Arial" w:cs="Arial"/>
        </w:rPr>
      </w:pPr>
      <w:r>
        <w:rPr>
          <w:rFonts w:ascii="Arial" w:hAnsi="Arial" w:cs="Arial"/>
        </w:rPr>
        <w:t>The f</w:t>
      </w:r>
      <w:r w:rsidRPr="00272454">
        <w:rPr>
          <w:rFonts w:ascii="Arial" w:hAnsi="Arial" w:cs="Arial"/>
        </w:rPr>
        <w:t xml:space="preserve">ollowing </w:t>
      </w:r>
      <w:r w:rsidR="002B44D9" w:rsidRPr="00272454">
        <w:rPr>
          <w:rFonts w:ascii="Arial" w:hAnsi="Arial" w:cs="Arial"/>
        </w:rPr>
        <w:t>is the p</w:t>
      </w:r>
      <w:r w:rsidR="009D6C76" w:rsidRPr="00272454">
        <w:rPr>
          <w:rFonts w:ascii="Arial" w:hAnsi="Arial" w:cs="Arial"/>
        </w:rPr>
        <w:t>rocedure and rules fo</w:t>
      </w:r>
      <w:r w:rsidR="002B44D9" w:rsidRPr="00272454">
        <w:rPr>
          <w:rFonts w:ascii="Arial" w:hAnsi="Arial" w:cs="Arial"/>
        </w:rPr>
        <w:t>r the unlimited interchange of P</w:t>
      </w:r>
      <w:r w:rsidR="009D6C76" w:rsidRPr="00272454">
        <w:rPr>
          <w:rFonts w:ascii="Arial" w:hAnsi="Arial" w:cs="Arial"/>
        </w:rPr>
        <w:t>layers:</w:t>
      </w:r>
    </w:p>
    <w:p w14:paraId="287F5E25" w14:textId="7A4B8F42" w:rsidR="009D6C76" w:rsidRPr="00272454" w:rsidRDefault="00F1490E" w:rsidP="00244492">
      <w:pPr>
        <w:pStyle w:val="ListParagraph"/>
        <w:numPr>
          <w:ilvl w:val="0"/>
          <w:numId w:val="31"/>
        </w:numPr>
        <w:autoSpaceDE w:val="0"/>
        <w:autoSpaceDN w:val="0"/>
        <w:adjustRightInd w:val="0"/>
        <w:spacing w:after="0"/>
        <w:ind w:left="1134" w:hanging="283"/>
        <w:jc w:val="both"/>
        <w:rPr>
          <w:rFonts w:ascii="Arial" w:hAnsi="Arial" w:cs="Arial"/>
        </w:rPr>
      </w:pPr>
      <w:r w:rsidRPr="00272454">
        <w:rPr>
          <w:rFonts w:ascii="Arial" w:hAnsi="Arial" w:cs="Arial"/>
        </w:rPr>
        <w:t xml:space="preserve">The </w:t>
      </w:r>
      <w:r w:rsidR="000E343C">
        <w:rPr>
          <w:rFonts w:ascii="Arial" w:hAnsi="Arial" w:cs="Arial"/>
        </w:rPr>
        <w:t>“</w:t>
      </w:r>
      <w:r w:rsidR="009D6C76" w:rsidRPr="00272454">
        <w:rPr>
          <w:rFonts w:ascii="Arial" w:hAnsi="Arial" w:cs="Arial"/>
        </w:rPr>
        <w:t>Interchange zone</w:t>
      </w:r>
      <w:r w:rsidR="00971E68">
        <w:rPr>
          <w:rFonts w:ascii="Arial" w:hAnsi="Arial" w:cs="Arial"/>
        </w:rPr>
        <w:t>”</w:t>
      </w:r>
      <w:r w:rsidR="009D6C76" w:rsidRPr="00272454">
        <w:rPr>
          <w:rFonts w:ascii="Arial" w:hAnsi="Arial" w:cs="Arial"/>
        </w:rPr>
        <w:t xml:space="preserve"> will be an area one </w:t>
      </w:r>
      <w:r w:rsidR="001B6A6B" w:rsidRPr="00272454">
        <w:rPr>
          <w:rFonts w:ascii="Arial" w:hAnsi="Arial" w:cs="Arial"/>
        </w:rPr>
        <w:t xml:space="preserve">(1) </w:t>
      </w:r>
      <w:proofErr w:type="spellStart"/>
      <w:r w:rsidR="009D6C76" w:rsidRPr="00272454">
        <w:rPr>
          <w:rFonts w:ascii="Arial" w:hAnsi="Arial" w:cs="Arial"/>
        </w:rPr>
        <w:t>metre</w:t>
      </w:r>
      <w:proofErr w:type="spellEnd"/>
      <w:r w:rsidR="009D6C76" w:rsidRPr="00272454">
        <w:rPr>
          <w:rFonts w:ascii="Arial" w:hAnsi="Arial" w:cs="Arial"/>
        </w:rPr>
        <w:t xml:space="preserve"> e</w:t>
      </w:r>
      <w:r w:rsidRPr="00272454">
        <w:rPr>
          <w:rFonts w:ascii="Arial" w:hAnsi="Arial" w:cs="Arial"/>
        </w:rPr>
        <w:t>ither side of the half-way line</w:t>
      </w:r>
      <w:r w:rsidR="009430F9">
        <w:rPr>
          <w:rFonts w:ascii="Arial" w:hAnsi="Arial" w:cs="Arial"/>
        </w:rPr>
        <w:t>.</w:t>
      </w:r>
      <w:r w:rsidRPr="00272454">
        <w:rPr>
          <w:rFonts w:ascii="Arial" w:hAnsi="Arial" w:cs="Arial"/>
        </w:rPr>
        <w:t xml:space="preserve"> </w:t>
      </w:r>
    </w:p>
    <w:p w14:paraId="394B7F84" w14:textId="77777777" w:rsidR="009D6C76" w:rsidRPr="00272454" w:rsidRDefault="009D6C76" w:rsidP="00244492">
      <w:pPr>
        <w:pStyle w:val="ListParagraph"/>
        <w:numPr>
          <w:ilvl w:val="0"/>
          <w:numId w:val="31"/>
        </w:numPr>
        <w:autoSpaceDE w:val="0"/>
        <w:autoSpaceDN w:val="0"/>
        <w:adjustRightInd w:val="0"/>
        <w:spacing w:after="0"/>
        <w:ind w:left="1134" w:hanging="283"/>
        <w:jc w:val="both"/>
        <w:rPr>
          <w:rFonts w:ascii="Arial" w:hAnsi="Arial" w:cs="Arial"/>
        </w:rPr>
      </w:pPr>
      <w:r w:rsidRPr="00272454">
        <w:rPr>
          <w:rFonts w:ascii="Arial" w:hAnsi="Arial" w:cs="Arial"/>
        </w:rPr>
        <w:t xml:space="preserve">An interchange is one which is made when the ball is out of play, and for which the following conditions </w:t>
      </w:r>
      <w:r w:rsidR="001B6A6B" w:rsidRPr="00272454">
        <w:rPr>
          <w:rFonts w:ascii="Arial" w:hAnsi="Arial" w:cs="Arial"/>
        </w:rPr>
        <w:t>will</w:t>
      </w:r>
      <w:r w:rsidRPr="00272454">
        <w:rPr>
          <w:rFonts w:ascii="Arial" w:hAnsi="Arial" w:cs="Arial"/>
        </w:rPr>
        <w:t xml:space="preserve"> be observed:</w:t>
      </w:r>
    </w:p>
    <w:p w14:paraId="2067CF22" w14:textId="20C68F95" w:rsidR="009D6C76" w:rsidRPr="00272454" w:rsidRDefault="009430F9" w:rsidP="00244492">
      <w:pPr>
        <w:pStyle w:val="ListParagraph"/>
        <w:numPr>
          <w:ilvl w:val="0"/>
          <w:numId w:val="32"/>
        </w:numPr>
        <w:autoSpaceDE w:val="0"/>
        <w:autoSpaceDN w:val="0"/>
        <w:adjustRightInd w:val="0"/>
        <w:spacing w:after="0"/>
        <w:ind w:left="1418" w:hanging="284"/>
        <w:jc w:val="both"/>
        <w:rPr>
          <w:rFonts w:ascii="Arial" w:hAnsi="Arial" w:cs="Arial"/>
        </w:rPr>
      </w:pPr>
      <w:r>
        <w:rPr>
          <w:rFonts w:ascii="Arial" w:hAnsi="Arial" w:cs="Arial"/>
        </w:rPr>
        <w:lastRenderedPageBreak/>
        <w:t>t</w:t>
      </w:r>
      <w:r w:rsidRPr="00272454">
        <w:rPr>
          <w:rFonts w:ascii="Arial" w:hAnsi="Arial" w:cs="Arial"/>
        </w:rPr>
        <w:t xml:space="preserve">he </w:t>
      </w:r>
      <w:r w:rsidR="001B6A6B" w:rsidRPr="00272454">
        <w:rPr>
          <w:rFonts w:ascii="Arial" w:hAnsi="Arial" w:cs="Arial"/>
        </w:rPr>
        <w:t>P</w:t>
      </w:r>
      <w:r w:rsidR="009D6C76" w:rsidRPr="00272454">
        <w:rPr>
          <w:rFonts w:ascii="Arial" w:hAnsi="Arial" w:cs="Arial"/>
        </w:rPr>
        <w:t xml:space="preserve">layer leaving the field </w:t>
      </w:r>
      <w:r w:rsidR="001B6A6B" w:rsidRPr="00272454">
        <w:rPr>
          <w:rFonts w:ascii="Arial" w:hAnsi="Arial" w:cs="Arial"/>
        </w:rPr>
        <w:t>will</w:t>
      </w:r>
      <w:r w:rsidR="009D6C76" w:rsidRPr="00272454">
        <w:rPr>
          <w:rFonts w:ascii="Arial" w:hAnsi="Arial" w:cs="Arial"/>
        </w:rPr>
        <w:t xml:space="preserve"> do so from </w:t>
      </w:r>
      <w:r w:rsidR="00F1490E" w:rsidRPr="00272454">
        <w:rPr>
          <w:rFonts w:ascii="Arial" w:hAnsi="Arial" w:cs="Arial"/>
        </w:rPr>
        <w:t>the touch line</w:t>
      </w:r>
      <w:r w:rsidR="009D6C76" w:rsidRPr="00272454">
        <w:rPr>
          <w:rFonts w:ascii="Arial" w:hAnsi="Arial" w:cs="Arial"/>
        </w:rPr>
        <w:t>, crossing over at the</w:t>
      </w:r>
      <w:r w:rsidR="00971E68">
        <w:rPr>
          <w:rFonts w:ascii="Arial" w:hAnsi="Arial" w:cs="Arial"/>
        </w:rPr>
        <w:t xml:space="preserve"> I</w:t>
      </w:r>
      <w:r w:rsidR="00F1490E" w:rsidRPr="00272454">
        <w:rPr>
          <w:rFonts w:ascii="Arial" w:hAnsi="Arial" w:cs="Arial"/>
        </w:rPr>
        <w:t>nterchange zone</w:t>
      </w:r>
      <w:r w:rsidR="00971E68">
        <w:rPr>
          <w:rFonts w:ascii="Arial" w:hAnsi="Arial" w:cs="Arial"/>
        </w:rPr>
        <w:t>”</w:t>
      </w:r>
      <w:r>
        <w:rPr>
          <w:rFonts w:ascii="Arial" w:hAnsi="Arial" w:cs="Arial"/>
        </w:rPr>
        <w:t>; and</w:t>
      </w:r>
    </w:p>
    <w:p w14:paraId="49821F92" w14:textId="7C7EF967" w:rsidR="009D6C76" w:rsidRPr="00272454" w:rsidRDefault="009430F9" w:rsidP="00244492">
      <w:pPr>
        <w:pStyle w:val="ListParagraph"/>
        <w:numPr>
          <w:ilvl w:val="0"/>
          <w:numId w:val="32"/>
        </w:numPr>
        <w:autoSpaceDE w:val="0"/>
        <w:autoSpaceDN w:val="0"/>
        <w:adjustRightInd w:val="0"/>
        <w:spacing w:after="0"/>
        <w:ind w:left="1418" w:hanging="284"/>
        <w:jc w:val="both"/>
        <w:rPr>
          <w:rFonts w:ascii="Arial" w:hAnsi="Arial" w:cs="Arial"/>
        </w:rPr>
      </w:pPr>
      <w:r>
        <w:rPr>
          <w:rFonts w:ascii="Arial" w:hAnsi="Arial" w:cs="Arial"/>
        </w:rPr>
        <w:t>t</w:t>
      </w:r>
      <w:r w:rsidRPr="00272454">
        <w:rPr>
          <w:rFonts w:ascii="Arial" w:hAnsi="Arial" w:cs="Arial"/>
        </w:rPr>
        <w:t xml:space="preserve">he </w:t>
      </w:r>
      <w:r w:rsidR="001B6A6B" w:rsidRPr="00272454">
        <w:rPr>
          <w:rFonts w:ascii="Arial" w:hAnsi="Arial" w:cs="Arial"/>
        </w:rPr>
        <w:t>P</w:t>
      </w:r>
      <w:r w:rsidR="009D6C76" w:rsidRPr="00272454">
        <w:rPr>
          <w:rFonts w:ascii="Arial" w:hAnsi="Arial" w:cs="Arial"/>
        </w:rPr>
        <w:t xml:space="preserve">layer entering the field </w:t>
      </w:r>
      <w:r w:rsidR="001B6A6B" w:rsidRPr="00272454">
        <w:rPr>
          <w:rFonts w:ascii="Arial" w:hAnsi="Arial" w:cs="Arial"/>
        </w:rPr>
        <w:t>will</w:t>
      </w:r>
      <w:r w:rsidR="009D6C76" w:rsidRPr="00272454">
        <w:rPr>
          <w:rFonts w:ascii="Arial" w:hAnsi="Arial" w:cs="Arial"/>
        </w:rPr>
        <w:t xml:space="preserve"> also do so from the </w:t>
      </w:r>
      <w:r w:rsidR="00971E68">
        <w:rPr>
          <w:rFonts w:ascii="Arial" w:hAnsi="Arial" w:cs="Arial"/>
        </w:rPr>
        <w:t>I</w:t>
      </w:r>
      <w:r w:rsidR="009D6C76" w:rsidRPr="00272454">
        <w:rPr>
          <w:rFonts w:ascii="Arial" w:hAnsi="Arial" w:cs="Arial"/>
        </w:rPr>
        <w:t>nterchange zone, but not un</w:t>
      </w:r>
      <w:r w:rsidR="001B6A6B" w:rsidRPr="00272454">
        <w:rPr>
          <w:rFonts w:ascii="Arial" w:hAnsi="Arial" w:cs="Arial"/>
        </w:rPr>
        <w:t>til the P</w:t>
      </w:r>
      <w:r w:rsidR="00F1490E" w:rsidRPr="00272454">
        <w:rPr>
          <w:rFonts w:ascii="Arial" w:hAnsi="Arial" w:cs="Arial"/>
        </w:rPr>
        <w:t>layer leaving the field</w:t>
      </w:r>
      <w:r w:rsidR="009D6C76" w:rsidRPr="00272454">
        <w:rPr>
          <w:rFonts w:ascii="Arial" w:hAnsi="Arial" w:cs="Arial"/>
        </w:rPr>
        <w:t xml:space="preserve"> has passed completely over the </w:t>
      </w:r>
      <w:r w:rsidR="00F1490E" w:rsidRPr="00272454">
        <w:rPr>
          <w:rFonts w:ascii="Arial" w:hAnsi="Arial" w:cs="Arial"/>
        </w:rPr>
        <w:t>touch line</w:t>
      </w:r>
      <w:r>
        <w:rPr>
          <w:rFonts w:ascii="Arial" w:hAnsi="Arial" w:cs="Arial"/>
        </w:rPr>
        <w:t>.</w:t>
      </w:r>
    </w:p>
    <w:p w14:paraId="2002042D" w14:textId="2E32E00D" w:rsidR="009D6C76" w:rsidRPr="00272454" w:rsidRDefault="009D6C76" w:rsidP="00244492">
      <w:pPr>
        <w:pStyle w:val="ListParagraph"/>
        <w:numPr>
          <w:ilvl w:val="0"/>
          <w:numId w:val="31"/>
        </w:numPr>
        <w:autoSpaceDE w:val="0"/>
        <w:autoSpaceDN w:val="0"/>
        <w:adjustRightInd w:val="0"/>
        <w:spacing w:after="0"/>
        <w:ind w:left="1134" w:hanging="283"/>
        <w:jc w:val="both"/>
        <w:rPr>
          <w:rFonts w:ascii="Arial" w:hAnsi="Arial" w:cs="Arial"/>
        </w:rPr>
      </w:pPr>
      <w:r w:rsidRPr="00272454">
        <w:rPr>
          <w:rFonts w:ascii="Arial" w:hAnsi="Arial" w:cs="Arial"/>
        </w:rPr>
        <w:t xml:space="preserve">If penalty kicks are required to obtain a result, </w:t>
      </w:r>
      <w:r w:rsidR="00272454">
        <w:rPr>
          <w:rFonts w:ascii="Arial" w:hAnsi="Arial" w:cs="Arial"/>
        </w:rPr>
        <w:t xml:space="preserve">any </w:t>
      </w:r>
      <w:r w:rsidR="00971E68">
        <w:rPr>
          <w:rFonts w:ascii="Arial" w:hAnsi="Arial" w:cs="Arial"/>
        </w:rPr>
        <w:t>P</w:t>
      </w:r>
      <w:r w:rsidR="00272454">
        <w:rPr>
          <w:rFonts w:ascii="Arial" w:hAnsi="Arial" w:cs="Arial"/>
        </w:rPr>
        <w:t xml:space="preserve">layer that participated in the </w:t>
      </w:r>
      <w:r w:rsidR="0058586C">
        <w:rPr>
          <w:rFonts w:ascii="Arial" w:hAnsi="Arial" w:cs="Arial"/>
        </w:rPr>
        <w:t xml:space="preserve">Match </w:t>
      </w:r>
      <w:proofErr w:type="gramStart"/>
      <w:r w:rsidR="00272454">
        <w:rPr>
          <w:rFonts w:ascii="Arial" w:hAnsi="Arial" w:cs="Arial"/>
        </w:rPr>
        <w:t>is able to</w:t>
      </w:r>
      <w:proofErr w:type="gramEnd"/>
      <w:r w:rsidR="00272454">
        <w:rPr>
          <w:rFonts w:ascii="Arial" w:hAnsi="Arial" w:cs="Arial"/>
        </w:rPr>
        <w:t xml:space="preserve"> participate in the taking of penalties</w:t>
      </w:r>
      <w:r w:rsidR="0058586C">
        <w:rPr>
          <w:rFonts w:ascii="Arial" w:hAnsi="Arial" w:cs="Arial"/>
        </w:rPr>
        <w:t>.</w:t>
      </w:r>
    </w:p>
    <w:p w14:paraId="6ECDBE59" w14:textId="0A168EA4" w:rsidR="00272454" w:rsidRPr="0096670C" w:rsidRDefault="009D6C76" w:rsidP="0096670C">
      <w:pPr>
        <w:pStyle w:val="ListParagraph"/>
        <w:numPr>
          <w:ilvl w:val="0"/>
          <w:numId w:val="30"/>
        </w:numPr>
        <w:autoSpaceDE w:val="0"/>
        <w:autoSpaceDN w:val="0"/>
        <w:adjustRightInd w:val="0"/>
        <w:spacing w:after="120"/>
        <w:ind w:left="709" w:hanging="357"/>
        <w:contextualSpacing w:val="0"/>
        <w:jc w:val="both"/>
        <w:rPr>
          <w:rFonts w:ascii="Arial" w:hAnsi="Arial" w:cs="Arial"/>
        </w:rPr>
      </w:pPr>
      <w:r w:rsidRPr="00272454">
        <w:rPr>
          <w:rFonts w:ascii="Arial" w:hAnsi="Arial" w:cs="Arial"/>
        </w:rPr>
        <w:t xml:space="preserve">Substitutes and interchange </w:t>
      </w:r>
      <w:r w:rsidR="00971E68">
        <w:rPr>
          <w:rFonts w:ascii="Arial" w:hAnsi="Arial" w:cs="Arial"/>
        </w:rPr>
        <w:t>P</w:t>
      </w:r>
      <w:r w:rsidRPr="00272454">
        <w:rPr>
          <w:rFonts w:ascii="Arial" w:hAnsi="Arial" w:cs="Arial"/>
        </w:rPr>
        <w:t>layers</w:t>
      </w:r>
      <w:r w:rsidR="001B6A6B" w:rsidRPr="00272454">
        <w:rPr>
          <w:rFonts w:ascii="Arial" w:hAnsi="Arial" w:cs="Arial"/>
        </w:rPr>
        <w:t xml:space="preserve"> cannot be used to replace any P</w:t>
      </w:r>
      <w:r w:rsidRPr="00272454">
        <w:rPr>
          <w:rFonts w:ascii="Arial" w:hAnsi="Arial" w:cs="Arial"/>
        </w:rPr>
        <w:t>layer wh</w:t>
      </w:r>
      <w:r w:rsidR="001B6A6B" w:rsidRPr="00272454">
        <w:rPr>
          <w:rFonts w:ascii="Arial" w:hAnsi="Arial" w:cs="Arial"/>
        </w:rPr>
        <w:t>o has been dismissed from the M</w:t>
      </w:r>
      <w:r w:rsidR="00F1490E" w:rsidRPr="00272454">
        <w:rPr>
          <w:rFonts w:ascii="Arial" w:hAnsi="Arial" w:cs="Arial"/>
        </w:rPr>
        <w:t xml:space="preserve">atch by the </w:t>
      </w:r>
      <w:r w:rsidR="000C6B88">
        <w:rPr>
          <w:rFonts w:ascii="Arial" w:hAnsi="Arial" w:cs="Arial"/>
        </w:rPr>
        <w:t>Match Official</w:t>
      </w:r>
      <w:r w:rsidR="00D11F82">
        <w:rPr>
          <w:rFonts w:ascii="Arial" w:hAnsi="Arial" w:cs="Arial"/>
        </w:rPr>
        <w:t>.</w:t>
      </w:r>
    </w:p>
    <w:p w14:paraId="660C4A06" w14:textId="77777777" w:rsidR="00C267B9" w:rsidRPr="0096670C" w:rsidRDefault="00272454" w:rsidP="0096670C">
      <w:pPr>
        <w:pStyle w:val="Heading2"/>
        <w:keepNext w:val="0"/>
        <w:keepLines w:val="0"/>
        <w:numPr>
          <w:ilvl w:val="0"/>
          <w:numId w:val="76"/>
        </w:numPr>
        <w:tabs>
          <w:tab w:val="clear" w:pos="3787"/>
        </w:tabs>
        <w:autoSpaceDE w:val="0"/>
        <w:autoSpaceDN w:val="0"/>
        <w:adjustRightInd w:val="0"/>
        <w:spacing w:before="120" w:after="120"/>
        <w:ind w:left="426"/>
        <w:rPr>
          <w:rFonts w:ascii="Arial" w:hAnsi="Arial" w:cs="Arial"/>
          <w:b/>
          <w:i w:val="0"/>
          <w:color w:val="548DD4" w:themeColor="text2" w:themeTint="99"/>
          <w:szCs w:val="22"/>
        </w:rPr>
      </w:pPr>
      <w:r w:rsidRPr="0096670C">
        <w:rPr>
          <w:rFonts w:ascii="Arial" w:hAnsi="Arial" w:cs="Arial"/>
          <w:b/>
          <w:i w:val="0"/>
          <w:color w:val="548DD4" w:themeColor="text2" w:themeTint="99"/>
          <w:szCs w:val="22"/>
        </w:rPr>
        <w:t>Preferred</w:t>
      </w:r>
      <w:r w:rsidR="00C267B9" w:rsidRPr="0096670C">
        <w:rPr>
          <w:rFonts w:ascii="Arial" w:hAnsi="Arial" w:cs="Arial"/>
          <w:b/>
          <w:i w:val="0"/>
          <w:color w:val="548DD4" w:themeColor="text2" w:themeTint="99"/>
          <w:szCs w:val="22"/>
        </w:rPr>
        <w:t xml:space="preserve"> Field Dimensions</w:t>
      </w:r>
    </w:p>
    <w:p w14:paraId="0080C564" w14:textId="6EE0F194" w:rsidR="00C267B9" w:rsidRPr="009107F0" w:rsidRDefault="00C267B9" w:rsidP="000E0B6B">
      <w:pPr>
        <w:pStyle w:val="NoSpacing"/>
        <w:numPr>
          <w:ilvl w:val="0"/>
          <w:numId w:val="74"/>
        </w:numPr>
        <w:spacing w:before="120" w:after="120"/>
        <w:rPr>
          <w:rFonts w:ascii="Arial" w:hAnsi="Arial" w:cs="Arial"/>
          <w:color w:val="000000" w:themeColor="text1"/>
        </w:rPr>
      </w:pPr>
      <w:r w:rsidRPr="009107F0">
        <w:rPr>
          <w:rFonts w:ascii="Arial" w:hAnsi="Arial" w:cs="Arial"/>
          <w:color w:val="000000" w:themeColor="text1"/>
        </w:rPr>
        <w:t>The following table details FNSW</w:t>
      </w:r>
      <w:r w:rsidR="00971E68">
        <w:rPr>
          <w:rFonts w:ascii="Arial" w:hAnsi="Arial" w:cs="Arial"/>
          <w:color w:val="000000" w:themeColor="text1"/>
        </w:rPr>
        <w:t>’s</w:t>
      </w:r>
      <w:r w:rsidRPr="009107F0">
        <w:rPr>
          <w:rFonts w:ascii="Arial" w:hAnsi="Arial" w:cs="Arial"/>
          <w:color w:val="000000" w:themeColor="text1"/>
        </w:rPr>
        <w:t xml:space="preserve"> preferred pitch dimensions and goal sizes</w:t>
      </w:r>
      <w:r w:rsidR="009D7F31">
        <w:rPr>
          <w:rFonts w:ascii="Arial" w:hAnsi="Arial" w:cs="Arial"/>
          <w:color w:val="000000" w:themeColor="text1"/>
        </w:rPr>
        <w:t>:</w:t>
      </w:r>
    </w:p>
    <w:tbl>
      <w:tblPr>
        <w:tblStyle w:val="TableGrid"/>
        <w:tblW w:w="0" w:type="auto"/>
        <w:tblInd w:w="817" w:type="dxa"/>
        <w:tblLook w:val="04A0" w:firstRow="1" w:lastRow="0" w:firstColumn="1" w:lastColumn="0" w:noHBand="0" w:noVBand="1"/>
      </w:tblPr>
      <w:tblGrid>
        <w:gridCol w:w="1255"/>
        <w:gridCol w:w="1661"/>
        <w:gridCol w:w="1738"/>
        <w:gridCol w:w="1773"/>
        <w:gridCol w:w="1773"/>
      </w:tblGrid>
      <w:tr w:rsidR="00C267B9" w:rsidRPr="009107F0" w14:paraId="39C48C8D" w14:textId="77777777" w:rsidTr="00AF6AC3">
        <w:tc>
          <w:tcPr>
            <w:tcW w:w="1276" w:type="dxa"/>
            <w:shd w:val="clear" w:color="auto" w:fill="C6D9F1" w:themeFill="text2" w:themeFillTint="33"/>
          </w:tcPr>
          <w:p w14:paraId="67212E72" w14:textId="77777777" w:rsidR="00C267B9" w:rsidRPr="009107F0" w:rsidRDefault="00C267B9" w:rsidP="00AF6AC3">
            <w:pPr>
              <w:pStyle w:val="NoSpacing"/>
              <w:rPr>
                <w:rFonts w:ascii="Arial" w:hAnsi="Arial" w:cs="Arial"/>
                <w:color w:val="000000" w:themeColor="text1"/>
              </w:rPr>
            </w:pPr>
            <w:r w:rsidRPr="009107F0">
              <w:rPr>
                <w:rFonts w:ascii="Arial" w:hAnsi="Arial" w:cs="Arial"/>
                <w:color w:val="000000" w:themeColor="text1"/>
              </w:rPr>
              <w:t>Category</w:t>
            </w:r>
          </w:p>
        </w:tc>
        <w:tc>
          <w:tcPr>
            <w:tcW w:w="1701" w:type="dxa"/>
            <w:shd w:val="clear" w:color="auto" w:fill="C6D9F1" w:themeFill="text2" w:themeFillTint="33"/>
          </w:tcPr>
          <w:p w14:paraId="7EFFB031" w14:textId="77777777" w:rsidR="00C267B9" w:rsidRPr="009107F0" w:rsidRDefault="00C267B9" w:rsidP="00AF6AC3">
            <w:pPr>
              <w:pStyle w:val="NoSpacing"/>
              <w:rPr>
                <w:rFonts w:ascii="Arial" w:hAnsi="Arial" w:cs="Arial"/>
                <w:color w:val="000000" w:themeColor="text1"/>
              </w:rPr>
            </w:pPr>
            <w:r w:rsidRPr="009107F0">
              <w:rPr>
                <w:rFonts w:ascii="Arial" w:hAnsi="Arial" w:cs="Arial"/>
                <w:color w:val="000000" w:themeColor="text1"/>
              </w:rPr>
              <w:t>U6 &amp; U7 (4v4)</w:t>
            </w:r>
          </w:p>
        </w:tc>
        <w:tc>
          <w:tcPr>
            <w:tcW w:w="1789" w:type="dxa"/>
            <w:shd w:val="clear" w:color="auto" w:fill="C6D9F1" w:themeFill="text2" w:themeFillTint="33"/>
          </w:tcPr>
          <w:p w14:paraId="321738DE" w14:textId="77777777" w:rsidR="00C267B9" w:rsidRPr="009107F0" w:rsidRDefault="00C267B9" w:rsidP="00AF6AC3">
            <w:pPr>
              <w:pStyle w:val="NoSpacing"/>
              <w:rPr>
                <w:rFonts w:ascii="Arial" w:hAnsi="Arial" w:cs="Arial"/>
                <w:color w:val="000000" w:themeColor="text1"/>
              </w:rPr>
            </w:pPr>
            <w:r w:rsidRPr="009107F0">
              <w:rPr>
                <w:rFonts w:ascii="Arial" w:hAnsi="Arial" w:cs="Arial"/>
                <w:color w:val="000000" w:themeColor="text1"/>
              </w:rPr>
              <w:t>U8 &amp; U9</w:t>
            </w:r>
          </w:p>
        </w:tc>
        <w:tc>
          <w:tcPr>
            <w:tcW w:w="1830" w:type="dxa"/>
            <w:shd w:val="clear" w:color="auto" w:fill="C6D9F1" w:themeFill="text2" w:themeFillTint="33"/>
          </w:tcPr>
          <w:p w14:paraId="3FED7A3C" w14:textId="77777777" w:rsidR="00C267B9" w:rsidRPr="009107F0" w:rsidRDefault="00C267B9" w:rsidP="00AF6AC3">
            <w:pPr>
              <w:pStyle w:val="NoSpacing"/>
              <w:rPr>
                <w:rFonts w:ascii="Arial" w:hAnsi="Arial" w:cs="Arial"/>
                <w:color w:val="000000" w:themeColor="text1"/>
              </w:rPr>
            </w:pPr>
            <w:r w:rsidRPr="009107F0">
              <w:rPr>
                <w:rFonts w:ascii="Arial" w:hAnsi="Arial" w:cs="Arial"/>
                <w:color w:val="000000" w:themeColor="text1"/>
              </w:rPr>
              <w:t>U10 &amp; U11</w:t>
            </w:r>
          </w:p>
        </w:tc>
        <w:tc>
          <w:tcPr>
            <w:tcW w:w="1830" w:type="dxa"/>
            <w:shd w:val="clear" w:color="auto" w:fill="C6D9F1" w:themeFill="text2" w:themeFillTint="33"/>
          </w:tcPr>
          <w:p w14:paraId="1477249E" w14:textId="77777777" w:rsidR="00C267B9" w:rsidRPr="009107F0" w:rsidRDefault="00C267B9" w:rsidP="00AF6AC3">
            <w:pPr>
              <w:pStyle w:val="NoSpacing"/>
              <w:rPr>
                <w:rFonts w:ascii="Arial" w:hAnsi="Arial" w:cs="Arial"/>
                <w:color w:val="000000" w:themeColor="text1"/>
              </w:rPr>
            </w:pPr>
            <w:r w:rsidRPr="009107F0">
              <w:rPr>
                <w:rFonts w:ascii="Arial" w:hAnsi="Arial" w:cs="Arial"/>
                <w:color w:val="000000" w:themeColor="text1"/>
              </w:rPr>
              <w:t>U12 and up</w:t>
            </w:r>
          </w:p>
        </w:tc>
      </w:tr>
      <w:tr w:rsidR="00C267B9" w:rsidRPr="009107F0" w14:paraId="7189B8A6" w14:textId="77777777" w:rsidTr="00AF6AC3">
        <w:tc>
          <w:tcPr>
            <w:tcW w:w="1276" w:type="dxa"/>
          </w:tcPr>
          <w:p w14:paraId="4450DE2E" w14:textId="77777777" w:rsidR="00C267B9" w:rsidRPr="009107F0" w:rsidRDefault="00C267B9" w:rsidP="00AF6AC3">
            <w:pPr>
              <w:pStyle w:val="NoSpacing"/>
              <w:rPr>
                <w:rFonts w:ascii="Arial" w:hAnsi="Arial" w:cs="Arial"/>
                <w:color w:val="000000" w:themeColor="text1"/>
              </w:rPr>
            </w:pPr>
            <w:r w:rsidRPr="009107F0">
              <w:rPr>
                <w:rFonts w:ascii="Arial" w:hAnsi="Arial" w:cs="Arial"/>
                <w:color w:val="000000" w:themeColor="text1"/>
              </w:rPr>
              <w:t>Field size</w:t>
            </w:r>
          </w:p>
        </w:tc>
        <w:tc>
          <w:tcPr>
            <w:tcW w:w="1701" w:type="dxa"/>
          </w:tcPr>
          <w:p w14:paraId="6D686632"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Length: 30m</w:t>
            </w:r>
          </w:p>
          <w:p w14:paraId="5925840C"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Width: 20m</w:t>
            </w:r>
          </w:p>
        </w:tc>
        <w:tc>
          <w:tcPr>
            <w:tcW w:w="1789" w:type="dxa"/>
          </w:tcPr>
          <w:p w14:paraId="0F47B22E"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Length: 40m</w:t>
            </w:r>
          </w:p>
          <w:p w14:paraId="4C8B3ED1"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Width: 30m</w:t>
            </w:r>
          </w:p>
        </w:tc>
        <w:tc>
          <w:tcPr>
            <w:tcW w:w="1830" w:type="dxa"/>
          </w:tcPr>
          <w:p w14:paraId="14F5A2EF"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Length: 50m</w:t>
            </w:r>
          </w:p>
          <w:p w14:paraId="2E78577C"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Width: 40m</w:t>
            </w:r>
          </w:p>
        </w:tc>
        <w:tc>
          <w:tcPr>
            <w:tcW w:w="1830" w:type="dxa"/>
          </w:tcPr>
          <w:p w14:paraId="59C0ED69"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Length: 60m</w:t>
            </w:r>
          </w:p>
          <w:p w14:paraId="5960CC47"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Width: 40m</w:t>
            </w:r>
          </w:p>
        </w:tc>
      </w:tr>
      <w:tr w:rsidR="00C267B9" w:rsidRPr="009107F0" w14:paraId="03CF6904" w14:textId="77777777" w:rsidTr="00AF6AC3">
        <w:tc>
          <w:tcPr>
            <w:tcW w:w="1276" w:type="dxa"/>
          </w:tcPr>
          <w:p w14:paraId="4B7DB7FB"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Field markings</w:t>
            </w:r>
          </w:p>
        </w:tc>
        <w:tc>
          <w:tcPr>
            <w:tcW w:w="1701" w:type="dxa"/>
          </w:tcPr>
          <w:p w14:paraId="310805CE"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Markers or lines markings or combination</w:t>
            </w:r>
          </w:p>
        </w:tc>
        <w:tc>
          <w:tcPr>
            <w:tcW w:w="1789" w:type="dxa"/>
          </w:tcPr>
          <w:p w14:paraId="1BD37FB6"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Markers or lines markings or combination</w:t>
            </w:r>
          </w:p>
        </w:tc>
        <w:tc>
          <w:tcPr>
            <w:tcW w:w="1830" w:type="dxa"/>
          </w:tcPr>
          <w:p w14:paraId="1BD734B9"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Markers or lines markings or combination</w:t>
            </w:r>
          </w:p>
        </w:tc>
        <w:tc>
          <w:tcPr>
            <w:tcW w:w="1830" w:type="dxa"/>
          </w:tcPr>
          <w:p w14:paraId="2A0E5B40"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Markers or lines markings or combination</w:t>
            </w:r>
          </w:p>
        </w:tc>
      </w:tr>
      <w:tr w:rsidR="00C267B9" w:rsidRPr="009107F0" w14:paraId="51E6E5A0" w14:textId="77777777" w:rsidTr="00AF6AC3">
        <w:tc>
          <w:tcPr>
            <w:tcW w:w="1276" w:type="dxa"/>
          </w:tcPr>
          <w:p w14:paraId="46FC6BDC"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Penalty area</w:t>
            </w:r>
          </w:p>
        </w:tc>
        <w:tc>
          <w:tcPr>
            <w:tcW w:w="1701" w:type="dxa"/>
          </w:tcPr>
          <w:p w14:paraId="5CC2B39B"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Not required</w:t>
            </w:r>
          </w:p>
        </w:tc>
        <w:tc>
          <w:tcPr>
            <w:tcW w:w="1789" w:type="dxa"/>
          </w:tcPr>
          <w:p w14:paraId="34713599"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Depth: 5m</w:t>
            </w:r>
          </w:p>
          <w:p w14:paraId="762204D2"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Width: 12m</w:t>
            </w:r>
          </w:p>
        </w:tc>
        <w:tc>
          <w:tcPr>
            <w:tcW w:w="1830" w:type="dxa"/>
          </w:tcPr>
          <w:p w14:paraId="121FEF1E"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Depth: 5m</w:t>
            </w:r>
          </w:p>
          <w:p w14:paraId="6E250B11"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Width: 12m</w:t>
            </w:r>
          </w:p>
        </w:tc>
        <w:tc>
          <w:tcPr>
            <w:tcW w:w="1830" w:type="dxa"/>
          </w:tcPr>
          <w:p w14:paraId="1E267BB8"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Depth: 5m</w:t>
            </w:r>
          </w:p>
          <w:p w14:paraId="45651517"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Width: 12m</w:t>
            </w:r>
          </w:p>
        </w:tc>
      </w:tr>
      <w:tr w:rsidR="00C267B9" w:rsidRPr="009107F0" w14:paraId="43EEECB9" w14:textId="77777777" w:rsidTr="00AF6AC3">
        <w:tc>
          <w:tcPr>
            <w:tcW w:w="1276" w:type="dxa"/>
          </w:tcPr>
          <w:p w14:paraId="220415E6"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Goal size</w:t>
            </w:r>
          </w:p>
        </w:tc>
        <w:tc>
          <w:tcPr>
            <w:tcW w:w="1701" w:type="dxa"/>
          </w:tcPr>
          <w:p w14:paraId="11C8EC2E"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Height: 1m</w:t>
            </w:r>
          </w:p>
          <w:p w14:paraId="64194918"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Width: 2m</w:t>
            </w:r>
          </w:p>
        </w:tc>
        <w:tc>
          <w:tcPr>
            <w:tcW w:w="1789" w:type="dxa"/>
          </w:tcPr>
          <w:p w14:paraId="39161A40"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Height: 2m</w:t>
            </w:r>
          </w:p>
          <w:p w14:paraId="1FF9DEBF"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Width: 3m</w:t>
            </w:r>
          </w:p>
        </w:tc>
        <w:tc>
          <w:tcPr>
            <w:tcW w:w="1830" w:type="dxa"/>
          </w:tcPr>
          <w:p w14:paraId="4FE30287"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Height: 2m</w:t>
            </w:r>
          </w:p>
          <w:p w14:paraId="52E4D746"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Width: 5m</w:t>
            </w:r>
          </w:p>
        </w:tc>
        <w:tc>
          <w:tcPr>
            <w:tcW w:w="1830" w:type="dxa"/>
          </w:tcPr>
          <w:p w14:paraId="3023774A"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Height: 2m</w:t>
            </w:r>
          </w:p>
          <w:p w14:paraId="5BA42A12"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Width: 5m</w:t>
            </w:r>
          </w:p>
        </w:tc>
      </w:tr>
      <w:tr w:rsidR="00C267B9" w:rsidRPr="009107F0" w14:paraId="120CFE47" w14:textId="77777777" w:rsidTr="00AF6AC3">
        <w:tc>
          <w:tcPr>
            <w:tcW w:w="1276" w:type="dxa"/>
          </w:tcPr>
          <w:p w14:paraId="3FFC5C89"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Goal type</w:t>
            </w:r>
          </w:p>
        </w:tc>
        <w:tc>
          <w:tcPr>
            <w:tcW w:w="1701" w:type="dxa"/>
          </w:tcPr>
          <w:p w14:paraId="4F76B9C0"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 xml:space="preserve">Pop-up goals </w:t>
            </w:r>
          </w:p>
        </w:tc>
        <w:tc>
          <w:tcPr>
            <w:tcW w:w="1789" w:type="dxa"/>
          </w:tcPr>
          <w:p w14:paraId="18C0ED9E"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 xml:space="preserve">Portable goals </w:t>
            </w:r>
          </w:p>
        </w:tc>
        <w:tc>
          <w:tcPr>
            <w:tcW w:w="1830" w:type="dxa"/>
          </w:tcPr>
          <w:p w14:paraId="3C688B55"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 xml:space="preserve">Portable goals </w:t>
            </w:r>
          </w:p>
        </w:tc>
        <w:tc>
          <w:tcPr>
            <w:tcW w:w="1830" w:type="dxa"/>
          </w:tcPr>
          <w:p w14:paraId="11B619EB" w14:textId="77777777" w:rsidR="00C267B9" w:rsidRPr="009107F0" w:rsidRDefault="00C267B9" w:rsidP="00AF6AC3">
            <w:pPr>
              <w:spacing w:after="0"/>
              <w:rPr>
                <w:rFonts w:ascii="Arial" w:hAnsi="Arial" w:cs="Arial"/>
                <w:color w:val="000000" w:themeColor="text1"/>
              </w:rPr>
            </w:pPr>
            <w:r w:rsidRPr="009107F0">
              <w:rPr>
                <w:rFonts w:ascii="Arial" w:hAnsi="Arial" w:cs="Arial"/>
                <w:color w:val="000000" w:themeColor="text1"/>
              </w:rPr>
              <w:t xml:space="preserve">Portable goals </w:t>
            </w:r>
          </w:p>
        </w:tc>
      </w:tr>
    </w:tbl>
    <w:p w14:paraId="17839C39" w14:textId="3950EAB7" w:rsidR="00C267B9" w:rsidRPr="00C267B9" w:rsidRDefault="009D7F31" w:rsidP="000E0B6B">
      <w:pPr>
        <w:pStyle w:val="ListParagraph"/>
        <w:numPr>
          <w:ilvl w:val="0"/>
          <w:numId w:val="74"/>
        </w:numPr>
        <w:spacing w:before="120" w:after="120"/>
        <w:rPr>
          <w:rFonts w:ascii="Arial" w:hAnsi="Arial" w:cs="Arial"/>
          <w:color w:val="000000" w:themeColor="text1"/>
        </w:rPr>
      </w:pPr>
      <w:r>
        <w:rPr>
          <w:rFonts w:ascii="Arial" w:hAnsi="Arial" w:cs="Arial"/>
          <w:color w:val="000000" w:themeColor="text1"/>
        </w:rPr>
        <w:t>The f</w:t>
      </w:r>
      <w:r w:rsidRPr="00C267B9">
        <w:rPr>
          <w:rFonts w:ascii="Arial" w:hAnsi="Arial" w:cs="Arial"/>
          <w:color w:val="000000" w:themeColor="text1"/>
        </w:rPr>
        <w:t xml:space="preserve">ollowing </w:t>
      </w:r>
      <w:r w:rsidR="00C267B9" w:rsidRPr="00C267B9">
        <w:rPr>
          <w:rFonts w:ascii="Arial" w:hAnsi="Arial" w:cs="Arial"/>
          <w:color w:val="000000" w:themeColor="text1"/>
        </w:rPr>
        <w:t>is the preferred field orientation for each age group:</w:t>
      </w:r>
    </w:p>
    <w:p w14:paraId="2F0CF38D" w14:textId="77777777" w:rsidR="00AF6AC3" w:rsidRDefault="00C267B9" w:rsidP="00272454">
      <w:pPr>
        <w:spacing w:before="120" w:after="240"/>
        <w:ind w:left="360"/>
        <w:rPr>
          <w:rFonts w:ascii="Arial" w:hAnsi="Arial" w:cs="Arial"/>
          <w:color w:val="FF0000"/>
        </w:rPr>
      </w:pPr>
      <w:r w:rsidRPr="009107F0">
        <w:rPr>
          <w:noProof/>
        </w:rPr>
        <w:drawing>
          <wp:inline distT="0" distB="0" distL="0" distR="0" wp14:anchorId="60EB7FFC" wp14:editId="4599DC09">
            <wp:extent cx="5555729" cy="37052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924" b="3006"/>
                    <a:stretch/>
                  </pic:blipFill>
                  <pic:spPr bwMode="auto">
                    <a:xfrm>
                      <a:off x="0" y="0"/>
                      <a:ext cx="5559558" cy="3707779"/>
                    </a:xfrm>
                    <a:prstGeom prst="rect">
                      <a:avLst/>
                    </a:prstGeom>
                    <a:noFill/>
                    <a:ln>
                      <a:noFill/>
                    </a:ln>
                    <a:extLst>
                      <a:ext uri="{53640926-AAD7-44D8-BBD7-CCE9431645EC}">
                        <a14:shadowObscured xmlns:a14="http://schemas.microsoft.com/office/drawing/2010/main"/>
                      </a:ext>
                    </a:extLst>
                  </pic:spPr>
                </pic:pic>
              </a:graphicData>
            </a:graphic>
          </wp:inline>
        </w:drawing>
      </w:r>
    </w:p>
    <w:p w14:paraId="1EE82E95" w14:textId="77777777" w:rsidR="00C267B9" w:rsidRPr="00272454" w:rsidRDefault="00C267B9" w:rsidP="00272454">
      <w:pPr>
        <w:spacing w:before="120" w:after="240"/>
        <w:ind w:left="360"/>
        <w:rPr>
          <w:rFonts w:ascii="Arial" w:hAnsi="Arial" w:cs="Arial"/>
          <w:color w:val="FF0000"/>
        </w:rPr>
      </w:pPr>
      <w:r w:rsidRPr="009107F0">
        <w:rPr>
          <w:noProof/>
        </w:rPr>
        <w:lastRenderedPageBreak/>
        <w:drawing>
          <wp:inline distT="0" distB="0" distL="0" distR="0" wp14:anchorId="3A9B17EB" wp14:editId="6AF15342">
            <wp:extent cx="5595467" cy="39624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728" r="2080" b="2663"/>
                    <a:stretch/>
                  </pic:blipFill>
                  <pic:spPr bwMode="auto">
                    <a:xfrm>
                      <a:off x="0" y="0"/>
                      <a:ext cx="5617253" cy="3977828"/>
                    </a:xfrm>
                    <a:prstGeom prst="rect">
                      <a:avLst/>
                    </a:prstGeom>
                    <a:noFill/>
                    <a:ln>
                      <a:noFill/>
                    </a:ln>
                    <a:extLst>
                      <a:ext uri="{53640926-AAD7-44D8-BBD7-CCE9431645EC}">
                        <a14:shadowObscured xmlns:a14="http://schemas.microsoft.com/office/drawing/2010/main"/>
                      </a:ext>
                    </a:extLst>
                  </pic:spPr>
                </pic:pic>
              </a:graphicData>
            </a:graphic>
          </wp:inline>
        </w:drawing>
      </w:r>
    </w:p>
    <w:p w14:paraId="4C4FD31C" w14:textId="77777777" w:rsidR="009D6C76" w:rsidRPr="00AF6AC3" w:rsidRDefault="00085B38" w:rsidP="000E0B6B">
      <w:pPr>
        <w:pStyle w:val="Heading2"/>
        <w:keepNext w:val="0"/>
        <w:keepLines w:val="0"/>
        <w:numPr>
          <w:ilvl w:val="0"/>
          <w:numId w:val="78"/>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129" w:name="_Toc230765643"/>
      <w:bookmarkStart w:id="130" w:name="_Toc351071591"/>
      <w:bookmarkStart w:id="131" w:name="_Toc364896397"/>
      <w:bookmarkStart w:id="132" w:name="_Toc364952589"/>
      <w:bookmarkStart w:id="133" w:name="_Toc364952740"/>
      <w:bookmarkStart w:id="134" w:name="_Toc365628056"/>
      <w:bookmarkStart w:id="135" w:name="_Toc365628127"/>
      <w:r w:rsidRPr="00AF6AC3">
        <w:rPr>
          <w:rFonts w:ascii="Arial" w:hAnsi="Arial" w:cs="Arial"/>
          <w:b/>
          <w:i w:val="0"/>
          <w:color w:val="548DD4" w:themeColor="text2" w:themeTint="99"/>
          <w:szCs w:val="22"/>
        </w:rPr>
        <w:t>Clubs Removed or Withdrawn from C</w:t>
      </w:r>
      <w:r w:rsidR="009D6C76" w:rsidRPr="00AF6AC3">
        <w:rPr>
          <w:rFonts w:ascii="Arial" w:hAnsi="Arial" w:cs="Arial"/>
          <w:b/>
          <w:i w:val="0"/>
          <w:color w:val="548DD4" w:themeColor="text2" w:themeTint="99"/>
          <w:szCs w:val="22"/>
        </w:rPr>
        <w:t>ompetitions</w:t>
      </w:r>
      <w:bookmarkEnd w:id="129"/>
      <w:bookmarkEnd w:id="130"/>
      <w:bookmarkEnd w:id="131"/>
      <w:bookmarkEnd w:id="132"/>
      <w:bookmarkEnd w:id="133"/>
      <w:bookmarkEnd w:id="134"/>
      <w:bookmarkEnd w:id="135"/>
    </w:p>
    <w:p w14:paraId="2D62AFDE" w14:textId="46A0A850" w:rsidR="009D6C76" w:rsidRPr="00AF6AC3" w:rsidRDefault="009D6C76" w:rsidP="001547C0">
      <w:pPr>
        <w:spacing w:before="120" w:after="120"/>
        <w:ind w:left="426"/>
        <w:jc w:val="both"/>
        <w:rPr>
          <w:rFonts w:ascii="Arial" w:hAnsi="Arial" w:cs="Arial"/>
        </w:rPr>
      </w:pPr>
      <w:r w:rsidRPr="00AF6AC3">
        <w:rPr>
          <w:rFonts w:ascii="Arial" w:hAnsi="Arial" w:cs="Arial"/>
        </w:rPr>
        <w:t xml:space="preserve">In the event of any Team withdrawing or being removed from </w:t>
      </w:r>
      <w:r w:rsidR="00E969F8" w:rsidRPr="00AF6AC3">
        <w:rPr>
          <w:rFonts w:ascii="Arial" w:hAnsi="Arial" w:cs="Arial"/>
        </w:rPr>
        <w:t>the</w:t>
      </w:r>
      <w:r w:rsidRPr="00AF6AC3">
        <w:rPr>
          <w:rFonts w:ascii="Arial" w:hAnsi="Arial" w:cs="Arial"/>
        </w:rPr>
        <w:t xml:space="preserve"> Competition, </w:t>
      </w:r>
      <w:r w:rsidR="00AF6AC3" w:rsidRPr="00AF6AC3">
        <w:rPr>
          <w:rFonts w:ascii="Arial" w:hAnsi="Arial" w:cs="Arial"/>
        </w:rPr>
        <w:t xml:space="preserve">all </w:t>
      </w:r>
      <w:r w:rsidR="009D7F31">
        <w:rPr>
          <w:rFonts w:ascii="Arial" w:hAnsi="Arial" w:cs="Arial"/>
        </w:rPr>
        <w:t>M</w:t>
      </w:r>
      <w:r w:rsidR="009D7F31" w:rsidRPr="00AF6AC3">
        <w:rPr>
          <w:rFonts w:ascii="Arial" w:hAnsi="Arial" w:cs="Arial"/>
        </w:rPr>
        <w:t xml:space="preserve">atches </w:t>
      </w:r>
      <w:r w:rsidR="00AF6AC3" w:rsidRPr="00AF6AC3">
        <w:rPr>
          <w:rFonts w:ascii="Arial" w:hAnsi="Arial" w:cs="Arial"/>
        </w:rPr>
        <w:t xml:space="preserve">against that </w:t>
      </w:r>
      <w:r w:rsidR="009D7F31">
        <w:rPr>
          <w:rFonts w:ascii="Arial" w:hAnsi="Arial" w:cs="Arial"/>
        </w:rPr>
        <w:t>T</w:t>
      </w:r>
      <w:r w:rsidR="009D7F31" w:rsidRPr="00AF6AC3">
        <w:rPr>
          <w:rFonts w:ascii="Arial" w:hAnsi="Arial" w:cs="Arial"/>
        </w:rPr>
        <w:t xml:space="preserve">eam </w:t>
      </w:r>
      <w:r w:rsidR="00AF6AC3" w:rsidRPr="00AF6AC3">
        <w:rPr>
          <w:rFonts w:ascii="Arial" w:hAnsi="Arial" w:cs="Arial"/>
        </w:rPr>
        <w:t xml:space="preserve">will be treated as a bye or forfeit. </w:t>
      </w:r>
    </w:p>
    <w:p w14:paraId="3E019132" w14:textId="77777777" w:rsidR="009D6C76" w:rsidRPr="00AF6AC3" w:rsidRDefault="00D814FF" w:rsidP="000E0B6B">
      <w:pPr>
        <w:pStyle w:val="Heading2"/>
        <w:keepNext w:val="0"/>
        <w:keepLines w:val="0"/>
        <w:numPr>
          <w:ilvl w:val="0"/>
          <w:numId w:val="78"/>
        </w:numPr>
        <w:tabs>
          <w:tab w:val="clear" w:pos="3787"/>
        </w:tabs>
        <w:autoSpaceDE w:val="0"/>
        <w:autoSpaceDN w:val="0"/>
        <w:adjustRightInd w:val="0"/>
        <w:spacing w:before="120" w:after="120"/>
        <w:ind w:left="426"/>
        <w:rPr>
          <w:rFonts w:ascii="Arial" w:hAnsi="Arial" w:cs="Arial"/>
          <w:b/>
          <w:bCs/>
          <w:i w:val="0"/>
          <w:color w:val="548DD4" w:themeColor="text2" w:themeTint="99"/>
          <w:szCs w:val="22"/>
        </w:rPr>
      </w:pPr>
      <w:bookmarkStart w:id="136" w:name="_Toc365628057"/>
      <w:bookmarkStart w:id="137" w:name="_Toc365628128"/>
      <w:r w:rsidRPr="00AF6AC3">
        <w:rPr>
          <w:rFonts w:ascii="Arial" w:hAnsi="Arial" w:cs="Arial"/>
          <w:b/>
          <w:i w:val="0"/>
          <w:color w:val="548DD4" w:themeColor="text2" w:themeTint="99"/>
          <w:szCs w:val="22"/>
        </w:rPr>
        <w:t xml:space="preserve">Restarts </w:t>
      </w:r>
      <w:r w:rsidR="00AF6AC3" w:rsidRPr="00AF6AC3">
        <w:rPr>
          <w:rFonts w:ascii="Arial" w:hAnsi="Arial" w:cs="Arial"/>
          <w:b/>
          <w:i w:val="0"/>
          <w:color w:val="548DD4" w:themeColor="text2" w:themeTint="99"/>
          <w:szCs w:val="22"/>
        </w:rPr>
        <w:t>(goals kicks, throw-ins or kick-ins)</w:t>
      </w:r>
      <w:bookmarkEnd w:id="136"/>
      <w:bookmarkEnd w:id="137"/>
    </w:p>
    <w:p w14:paraId="5D2BF1D2" w14:textId="08A13290" w:rsidR="009D6C76" w:rsidRPr="00AF6AC3" w:rsidRDefault="00AF6AC3" w:rsidP="00244492">
      <w:pPr>
        <w:pStyle w:val="Default"/>
        <w:numPr>
          <w:ilvl w:val="0"/>
          <w:numId w:val="26"/>
        </w:numPr>
        <w:spacing w:line="276" w:lineRule="auto"/>
        <w:ind w:left="714" w:hanging="357"/>
        <w:jc w:val="both"/>
        <w:rPr>
          <w:rFonts w:ascii="Arial" w:hAnsi="Arial" w:cs="Arial"/>
          <w:color w:val="auto"/>
          <w:sz w:val="22"/>
          <w:szCs w:val="22"/>
        </w:rPr>
      </w:pPr>
      <w:r w:rsidRPr="00AF6AC3">
        <w:rPr>
          <w:rFonts w:ascii="Arial" w:hAnsi="Arial" w:cs="Arial"/>
          <w:color w:val="auto"/>
          <w:sz w:val="22"/>
          <w:szCs w:val="22"/>
        </w:rPr>
        <w:t xml:space="preserve">The Competition Administrator may either apply throw-ins or kick-ins as the approved method of restarts should the ball leave the </w:t>
      </w:r>
      <w:r w:rsidR="000C6B88">
        <w:rPr>
          <w:rFonts w:ascii="Arial" w:hAnsi="Arial" w:cs="Arial"/>
          <w:color w:val="auto"/>
          <w:sz w:val="22"/>
          <w:szCs w:val="22"/>
        </w:rPr>
        <w:t>F</w:t>
      </w:r>
      <w:r w:rsidRPr="00AF6AC3">
        <w:rPr>
          <w:rFonts w:ascii="Arial" w:hAnsi="Arial" w:cs="Arial"/>
          <w:color w:val="auto"/>
          <w:sz w:val="22"/>
          <w:szCs w:val="22"/>
        </w:rPr>
        <w:t xml:space="preserve">ield of </w:t>
      </w:r>
      <w:r w:rsidR="000C6B88">
        <w:rPr>
          <w:rFonts w:ascii="Arial" w:hAnsi="Arial" w:cs="Arial"/>
          <w:color w:val="auto"/>
          <w:sz w:val="22"/>
          <w:szCs w:val="22"/>
        </w:rPr>
        <w:t>P</w:t>
      </w:r>
      <w:r w:rsidRPr="00AF6AC3">
        <w:rPr>
          <w:rFonts w:ascii="Arial" w:hAnsi="Arial" w:cs="Arial"/>
          <w:color w:val="auto"/>
          <w:sz w:val="22"/>
          <w:szCs w:val="22"/>
        </w:rPr>
        <w:t>lay across a touch line</w:t>
      </w:r>
      <w:r w:rsidR="00D344DA">
        <w:rPr>
          <w:rFonts w:ascii="Arial" w:hAnsi="Arial" w:cs="Arial"/>
          <w:color w:val="auto"/>
          <w:sz w:val="22"/>
          <w:szCs w:val="22"/>
        </w:rPr>
        <w:t>.</w:t>
      </w:r>
    </w:p>
    <w:p w14:paraId="79E8EA24" w14:textId="2B1D73BD" w:rsidR="00AF6AC3" w:rsidRPr="00AF6AC3" w:rsidRDefault="00AF6AC3" w:rsidP="00244492">
      <w:pPr>
        <w:pStyle w:val="Default"/>
        <w:numPr>
          <w:ilvl w:val="0"/>
          <w:numId w:val="26"/>
        </w:numPr>
        <w:spacing w:line="276" w:lineRule="auto"/>
        <w:ind w:left="714" w:hanging="357"/>
        <w:jc w:val="both"/>
        <w:rPr>
          <w:rFonts w:ascii="Arial" w:hAnsi="Arial" w:cs="Arial"/>
          <w:color w:val="auto"/>
          <w:sz w:val="22"/>
          <w:szCs w:val="22"/>
        </w:rPr>
      </w:pPr>
      <w:r w:rsidRPr="00AF6AC3">
        <w:rPr>
          <w:rFonts w:ascii="Arial" w:hAnsi="Arial" w:cs="Arial"/>
          <w:color w:val="auto"/>
          <w:sz w:val="22"/>
          <w:szCs w:val="22"/>
        </w:rPr>
        <w:t xml:space="preserve">The Competition Administrator may require the goal keeper to either throw the </w:t>
      </w:r>
      <w:r w:rsidR="00D344DA">
        <w:rPr>
          <w:rFonts w:ascii="Arial" w:hAnsi="Arial" w:cs="Arial"/>
          <w:color w:val="auto"/>
          <w:sz w:val="22"/>
          <w:szCs w:val="22"/>
        </w:rPr>
        <w:t>ball</w:t>
      </w:r>
      <w:r w:rsidR="00D344DA" w:rsidRPr="00AF6AC3">
        <w:rPr>
          <w:rFonts w:ascii="Arial" w:hAnsi="Arial" w:cs="Arial"/>
          <w:color w:val="auto"/>
          <w:sz w:val="22"/>
          <w:szCs w:val="22"/>
        </w:rPr>
        <w:t xml:space="preserve"> </w:t>
      </w:r>
      <w:r w:rsidRPr="00AF6AC3">
        <w:rPr>
          <w:rFonts w:ascii="Arial" w:hAnsi="Arial" w:cs="Arial"/>
          <w:color w:val="auto"/>
          <w:sz w:val="22"/>
          <w:szCs w:val="22"/>
        </w:rPr>
        <w:t xml:space="preserve">into play </w:t>
      </w:r>
      <w:r w:rsidR="00D344DA" w:rsidRPr="00AF6AC3">
        <w:rPr>
          <w:rFonts w:ascii="Arial" w:hAnsi="Arial" w:cs="Arial"/>
          <w:color w:val="auto"/>
          <w:sz w:val="22"/>
          <w:szCs w:val="22"/>
        </w:rPr>
        <w:t>o</w:t>
      </w:r>
      <w:r w:rsidR="00D344DA">
        <w:rPr>
          <w:rFonts w:ascii="Arial" w:hAnsi="Arial" w:cs="Arial"/>
          <w:color w:val="auto"/>
          <w:sz w:val="22"/>
          <w:szCs w:val="22"/>
        </w:rPr>
        <w:t>r</w:t>
      </w:r>
      <w:r w:rsidR="00D344DA" w:rsidRPr="00AF6AC3">
        <w:rPr>
          <w:rFonts w:ascii="Arial" w:hAnsi="Arial" w:cs="Arial"/>
          <w:color w:val="auto"/>
          <w:sz w:val="22"/>
          <w:szCs w:val="22"/>
        </w:rPr>
        <w:t xml:space="preserve"> </w:t>
      </w:r>
      <w:r w:rsidRPr="00AF6AC3">
        <w:rPr>
          <w:rFonts w:ascii="Arial" w:hAnsi="Arial" w:cs="Arial"/>
          <w:color w:val="auto"/>
          <w:sz w:val="22"/>
          <w:szCs w:val="22"/>
        </w:rPr>
        <w:t>kick the ball into play to restart the match after a “goal kick” is awarded by the</w:t>
      </w:r>
      <w:r w:rsidR="00971E68">
        <w:rPr>
          <w:rFonts w:ascii="Arial" w:hAnsi="Arial" w:cs="Arial"/>
          <w:color w:val="auto"/>
          <w:sz w:val="22"/>
          <w:szCs w:val="22"/>
        </w:rPr>
        <w:t xml:space="preserve"> Match Official</w:t>
      </w:r>
      <w:r w:rsidR="00D344DA">
        <w:rPr>
          <w:rFonts w:ascii="Arial" w:hAnsi="Arial" w:cs="Arial"/>
          <w:color w:val="auto"/>
          <w:sz w:val="22"/>
          <w:szCs w:val="22"/>
        </w:rPr>
        <w:t>.</w:t>
      </w:r>
    </w:p>
    <w:p w14:paraId="776B53A5" w14:textId="77777777" w:rsidR="009D6C76" w:rsidRPr="00AF6AC3" w:rsidRDefault="0029077F" w:rsidP="000E0B6B">
      <w:pPr>
        <w:pStyle w:val="Heading2"/>
        <w:keepNext w:val="0"/>
        <w:keepLines w:val="0"/>
        <w:numPr>
          <w:ilvl w:val="0"/>
          <w:numId w:val="78"/>
        </w:numPr>
        <w:tabs>
          <w:tab w:val="clear" w:pos="3787"/>
        </w:tabs>
        <w:autoSpaceDE w:val="0"/>
        <w:autoSpaceDN w:val="0"/>
        <w:adjustRightInd w:val="0"/>
        <w:spacing w:before="120" w:after="120"/>
        <w:ind w:left="426"/>
        <w:rPr>
          <w:rFonts w:ascii="Arial" w:hAnsi="Arial" w:cs="Arial"/>
          <w:b/>
          <w:bCs/>
          <w:i w:val="0"/>
          <w:color w:val="548DD4" w:themeColor="text2" w:themeTint="99"/>
          <w:szCs w:val="22"/>
        </w:rPr>
      </w:pPr>
      <w:bookmarkStart w:id="138" w:name="_Toc230765647"/>
      <w:bookmarkStart w:id="139" w:name="_Toc351071597"/>
      <w:bookmarkStart w:id="140" w:name="_Toc364896403"/>
      <w:bookmarkStart w:id="141" w:name="_Toc364952595"/>
      <w:bookmarkStart w:id="142" w:name="_Toc364952746"/>
      <w:bookmarkStart w:id="143" w:name="_Toc365628058"/>
      <w:bookmarkStart w:id="144" w:name="_Toc365628129"/>
      <w:r w:rsidRPr="00AF6AC3">
        <w:rPr>
          <w:rFonts w:ascii="Arial" w:hAnsi="Arial" w:cs="Arial"/>
          <w:b/>
          <w:i w:val="0"/>
          <w:color w:val="548DD4" w:themeColor="text2" w:themeTint="99"/>
          <w:szCs w:val="22"/>
        </w:rPr>
        <w:t>Match Schedule and Kick-</w:t>
      </w:r>
      <w:r w:rsidR="009D6C76" w:rsidRPr="00AF6AC3">
        <w:rPr>
          <w:rFonts w:ascii="Arial" w:hAnsi="Arial" w:cs="Arial"/>
          <w:b/>
          <w:i w:val="0"/>
          <w:color w:val="548DD4" w:themeColor="text2" w:themeTint="99"/>
          <w:szCs w:val="22"/>
        </w:rPr>
        <w:t>Off Times</w:t>
      </w:r>
      <w:bookmarkEnd w:id="138"/>
      <w:bookmarkEnd w:id="139"/>
      <w:bookmarkEnd w:id="140"/>
      <w:bookmarkEnd w:id="141"/>
      <w:bookmarkEnd w:id="142"/>
      <w:bookmarkEnd w:id="143"/>
      <w:bookmarkEnd w:id="144"/>
    </w:p>
    <w:p w14:paraId="6B74E8C9" w14:textId="23EDE0B2" w:rsidR="00C267B9" w:rsidRPr="009107F0" w:rsidRDefault="00C267B9" w:rsidP="001547C0">
      <w:pPr>
        <w:pStyle w:val="NoSpacing"/>
        <w:spacing w:before="120" w:after="120"/>
        <w:ind w:firstLine="426"/>
        <w:rPr>
          <w:rFonts w:ascii="Arial" w:hAnsi="Arial" w:cs="Arial"/>
          <w:color w:val="000000" w:themeColor="text1"/>
        </w:rPr>
      </w:pPr>
      <w:r w:rsidRPr="009107F0">
        <w:rPr>
          <w:rFonts w:ascii="Arial" w:hAnsi="Arial" w:cs="Arial"/>
          <w:color w:val="000000" w:themeColor="text1"/>
        </w:rPr>
        <w:t xml:space="preserve">Match scheduling will be flexible and rests with the </w:t>
      </w:r>
      <w:r w:rsidR="009463EB">
        <w:rPr>
          <w:rFonts w:ascii="Arial" w:hAnsi="Arial" w:cs="Arial"/>
          <w:color w:val="000000" w:themeColor="text1"/>
        </w:rPr>
        <w:t>C</w:t>
      </w:r>
      <w:r w:rsidR="009463EB" w:rsidRPr="009107F0">
        <w:rPr>
          <w:rFonts w:ascii="Arial" w:hAnsi="Arial" w:cs="Arial"/>
          <w:color w:val="000000" w:themeColor="text1"/>
        </w:rPr>
        <w:t xml:space="preserve">ompetition </w:t>
      </w:r>
      <w:r w:rsidR="009463EB">
        <w:rPr>
          <w:rFonts w:ascii="Arial" w:hAnsi="Arial" w:cs="Arial"/>
          <w:color w:val="000000" w:themeColor="text1"/>
        </w:rPr>
        <w:t>A</w:t>
      </w:r>
      <w:r w:rsidR="009463EB" w:rsidRPr="009107F0">
        <w:rPr>
          <w:rFonts w:ascii="Arial" w:hAnsi="Arial" w:cs="Arial"/>
          <w:color w:val="000000" w:themeColor="text1"/>
        </w:rPr>
        <w:t>dministrator</w:t>
      </w:r>
      <w:r w:rsidRPr="009107F0">
        <w:rPr>
          <w:rFonts w:ascii="Arial" w:hAnsi="Arial" w:cs="Arial"/>
          <w:color w:val="000000" w:themeColor="text1"/>
        </w:rPr>
        <w:t>.</w:t>
      </w:r>
    </w:p>
    <w:p w14:paraId="7F134CFE" w14:textId="77777777" w:rsidR="009D6C76" w:rsidRPr="0007075E" w:rsidRDefault="009D6C76" w:rsidP="000E0B6B">
      <w:pPr>
        <w:pStyle w:val="Heading2"/>
        <w:keepNext w:val="0"/>
        <w:keepLines w:val="0"/>
        <w:numPr>
          <w:ilvl w:val="0"/>
          <w:numId w:val="78"/>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145" w:name="_Toc230765648"/>
      <w:bookmarkStart w:id="146" w:name="_Toc351071598"/>
      <w:bookmarkStart w:id="147" w:name="_Toc364896404"/>
      <w:bookmarkStart w:id="148" w:name="_Toc364952596"/>
      <w:bookmarkStart w:id="149" w:name="_Toc364952747"/>
      <w:bookmarkStart w:id="150" w:name="_Toc365628059"/>
      <w:bookmarkStart w:id="151" w:name="_Toc365628130"/>
      <w:r w:rsidRPr="0007075E">
        <w:rPr>
          <w:rFonts w:ascii="Arial" w:hAnsi="Arial" w:cs="Arial"/>
          <w:b/>
          <w:i w:val="0"/>
          <w:color w:val="548DD4" w:themeColor="text2" w:themeTint="99"/>
          <w:szCs w:val="22"/>
        </w:rPr>
        <w:t xml:space="preserve">Wet Weather </w:t>
      </w:r>
      <w:r w:rsidR="00085B38" w:rsidRPr="0007075E">
        <w:rPr>
          <w:rFonts w:ascii="Arial" w:hAnsi="Arial" w:cs="Arial"/>
          <w:b/>
          <w:i w:val="0"/>
          <w:color w:val="548DD4" w:themeColor="text2" w:themeTint="99"/>
          <w:szCs w:val="22"/>
        </w:rPr>
        <w:t>Affected</w:t>
      </w:r>
      <w:r w:rsidRPr="0007075E">
        <w:rPr>
          <w:rFonts w:ascii="Arial" w:hAnsi="Arial" w:cs="Arial"/>
          <w:b/>
          <w:i w:val="0"/>
          <w:color w:val="548DD4" w:themeColor="text2" w:themeTint="99"/>
          <w:szCs w:val="22"/>
        </w:rPr>
        <w:t xml:space="preserve"> Fixtures</w:t>
      </w:r>
      <w:bookmarkEnd w:id="145"/>
      <w:bookmarkEnd w:id="146"/>
      <w:bookmarkEnd w:id="147"/>
      <w:bookmarkEnd w:id="148"/>
      <w:bookmarkEnd w:id="149"/>
      <w:bookmarkEnd w:id="150"/>
      <w:bookmarkEnd w:id="151"/>
    </w:p>
    <w:p w14:paraId="227DB4B8" w14:textId="301B172D" w:rsidR="009D6C76" w:rsidRPr="0007075E" w:rsidRDefault="009D6C76" w:rsidP="00560934">
      <w:pPr>
        <w:autoSpaceDE w:val="0"/>
        <w:autoSpaceDN w:val="0"/>
        <w:adjustRightInd w:val="0"/>
        <w:spacing w:after="0"/>
        <w:ind w:left="426"/>
        <w:jc w:val="both"/>
        <w:rPr>
          <w:rFonts w:ascii="Arial" w:hAnsi="Arial" w:cs="Arial"/>
        </w:rPr>
      </w:pPr>
      <w:r w:rsidRPr="0007075E">
        <w:rPr>
          <w:rFonts w:ascii="Arial" w:hAnsi="Arial" w:cs="Arial"/>
        </w:rPr>
        <w:t>In all ins</w:t>
      </w:r>
      <w:r w:rsidR="0007075E">
        <w:rPr>
          <w:rFonts w:ascii="Arial" w:hAnsi="Arial" w:cs="Arial"/>
        </w:rPr>
        <w:t xml:space="preserve">tances </w:t>
      </w:r>
      <w:r w:rsidR="00F007CC" w:rsidRPr="0007075E">
        <w:rPr>
          <w:rFonts w:ascii="Arial" w:hAnsi="Arial" w:cs="Arial"/>
        </w:rPr>
        <w:t xml:space="preserve">where rain preceding a </w:t>
      </w:r>
      <w:r w:rsidR="0007075E">
        <w:rPr>
          <w:rFonts w:ascii="Arial" w:hAnsi="Arial" w:cs="Arial"/>
        </w:rPr>
        <w:t>Match</w:t>
      </w:r>
      <w:r w:rsidRPr="0007075E">
        <w:rPr>
          <w:rFonts w:ascii="Arial" w:hAnsi="Arial" w:cs="Arial"/>
        </w:rPr>
        <w:t xml:space="preserve"> </w:t>
      </w:r>
      <w:r w:rsidR="009463EB" w:rsidRPr="0007075E">
        <w:rPr>
          <w:rFonts w:ascii="Arial" w:hAnsi="Arial" w:cs="Arial"/>
        </w:rPr>
        <w:t>raise</w:t>
      </w:r>
      <w:r w:rsidR="009463EB">
        <w:rPr>
          <w:rFonts w:ascii="Arial" w:hAnsi="Arial" w:cs="Arial"/>
        </w:rPr>
        <w:t>s</w:t>
      </w:r>
      <w:r w:rsidR="009463EB" w:rsidRPr="0007075E">
        <w:rPr>
          <w:rFonts w:ascii="Arial" w:hAnsi="Arial" w:cs="Arial"/>
        </w:rPr>
        <w:t xml:space="preserve"> </w:t>
      </w:r>
      <w:r w:rsidRPr="0007075E">
        <w:rPr>
          <w:rFonts w:ascii="Arial" w:hAnsi="Arial" w:cs="Arial"/>
        </w:rPr>
        <w:t xml:space="preserve">doubt as to the possibility of play taking place, the </w:t>
      </w:r>
      <w:r w:rsidR="0007075E">
        <w:rPr>
          <w:rFonts w:ascii="Arial" w:hAnsi="Arial" w:cs="Arial"/>
        </w:rPr>
        <w:t>Competition A</w:t>
      </w:r>
      <w:r w:rsidR="0007075E" w:rsidRPr="0007075E">
        <w:rPr>
          <w:rFonts w:ascii="Arial" w:hAnsi="Arial" w:cs="Arial"/>
        </w:rPr>
        <w:t>dministrator will establish a process by which Clubs are informed of the status of that day</w:t>
      </w:r>
      <w:r w:rsidR="009463EB">
        <w:rPr>
          <w:rFonts w:ascii="Arial" w:hAnsi="Arial" w:cs="Arial"/>
        </w:rPr>
        <w:t>’</w:t>
      </w:r>
      <w:r w:rsidR="0007075E" w:rsidRPr="0007075E">
        <w:rPr>
          <w:rFonts w:ascii="Arial" w:hAnsi="Arial" w:cs="Arial"/>
        </w:rPr>
        <w:t xml:space="preserve">s </w:t>
      </w:r>
      <w:r w:rsidR="009463EB">
        <w:rPr>
          <w:rFonts w:ascii="Arial" w:hAnsi="Arial" w:cs="Arial"/>
        </w:rPr>
        <w:t>M</w:t>
      </w:r>
      <w:r w:rsidR="009463EB" w:rsidRPr="0007075E">
        <w:rPr>
          <w:rFonts w:ascii="Arial" w:hAnsi="Arial" w:cs="Arial"/>
        </w:rPr>
        <w:t>atch</w:t>
      </w:r>
      <w:r w:rsidR="00971E68">
        <w:rPr>
          <w:rFonts w:ascii="Arial" w:hAnsi="Arial" w:cs="Arial"/>
        </w:rPr>
        <w:t>es</w:t>
      </w:r>
      <w:r w:rsidR="0007075E" w:rsidRPr="0007075E">
        <w:rPr>
          <w:rFonts w:ascii="Arial" w:hAnsi="Arial" w:cs="Arial"/>
        </w:rPr>
        <w:t xml:space="preserve">. This may include the responsibility being passed to the Clubs to check a wet weather </w:t>
      </w:r>
      <w:r w:rsidR="00480A4C">
        <w:rPr>
          <w:rFonts w:ascii="Arial" w:hAnsi="Arial" w:cs="Arial"/>
        </w:rPr>
        <w:t xml:space="preserve">phone </w:t>
      </w:r>
      <w:r w:rsidR="0007075E" w:rsidRPr="0007075E">
        <w:rPr>
          <w:rFonts w:ascii="Arial" w:hAnsi="Arial" w:cs="Arial"/>
        </w:rPr>
        <w:t>line or website notification.</w:t>
      </w:r>
    </w:p>
    <w:p w14:paraId="4B8AC7D7" w14:textId="77777777" w:rsidR="009D6C76" w:rsidRPr="0007075E" w:rsidRDefault="009D6C76" w:rsidP="000E0B6B">
      <w:pPr>
        <w:pStyle w:val="Heading2"/>
        <w:keepNext w:val="0"/>
        <w:keepLines w:val="0"/>
        <w:numPr>
          <w:ilvl w:val="0"/>
          <w:numId w:val="78"/>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152" w:name="_Toc230765651"/>
      <w:bookmarkStart w:id="153" w:name="_Toc351071605"/>
      <w:bookmarkStart w:id="154" w:name="_Toc364896412"/>
      <w:bookmarkStart w:id="155" w:name="_Toc364952604"/>
      <w:bookmarkStart w:id="156" w:name="_Toc364952755"/>
      <w:bookmarkStart w:id="157" w:name="_Toc365628060"/>
      <w:bookmarkStart w:id="158" w:name="_Toc365628131"/>
      <w:r w:rsidRPr="0007075E">
        <w:rPr>
          <w:rFonts w:ascii="Arial" w:hAnsi="Arial" w:cs="Arial"/>
          <w:b/>
          <w:i w:val="0"/>
          <w:color w:val="548DD4" w:themeColor="text2" w:themeTint="99"/>
          <w:szCs w:val="22"/>
        </w:rPr>
        <w:t>Abandoned Matches</w:t>
      </w:r>
      <w:bookmarkEnd w:id="152"/>
      <w:bookmarkEnd w:id="153"/>
      <w:bookmarkEnd w:id="154"/>
      <w:bookmarkEnd w:id="155"/>
      <w:bookmarkEnd w:id="156"/>
      <w:bookmarkEnd w:id="157"/>
      <w:bookmarkEnd w:id="158"/>
      <w:r w:rsidRPr="0007075E">
        <w:rPr>
          <w:rFonts w:ascii="Arial" w:hAnsi="Arial" w:cs="Arial"/>
          <w:b/>
          <w:i w:val="0"/>
          <w:color w:val="548DD4" w:themeColor="text2" w:themeTint="99"/>
          <w:szCs w:val="22"/>
        </w:rPr>
        <w:t xml:space="preserve"> </w:t>
      </w:r>
    </w:p>
    <w:p w14:paraId="26216A82" w14:textId="4A76F541" w:rsidR="009D6C76" w:rsidRPr="0007075E" w:rsidRDefault="00B33521" w:rsidP="00244492">
      <w:pPr>
        <w:pStyle w:val="ListParagraph"/>
        <w:numPr>
          <w:ilvl w:val="0"/>
          <w:numId w:val="28"/>
        </w:numPr>
        <w:autoSpaceDE w:val="0"/>
        <w:autoSpaceDN w:val="0"/>
        <w:adjustRightInd w:val="0"/>
        <w:spacing w:after="0"/>
        <w:jc w:val="both"/>
        <w:rPr>
          <w:rFonts w:ascii="Arial" w:hAnsi="Arial" w:cs="Arial"/>
        </w:rPr>
      </w:pPr>
      <w:r w:rsidRPr="0007075E">
        <w:rPr>
          <w:rFonts w:ascii="Arial" w:hAnsi="Arial" w:cs="Arial"/>
        </w:rPr>
        <w:t>When a M</w:t>
      </w:r>
      <w:r w:rsidR="009D6C76" w:rsidRPr="0007075E">
        <w:rPr>
          <w:rFonts w:ascii="Arial" w:hAnsi="Arial" w:cs="Arial"/>
        </w:rPr>
        <w:t xml:space="preserve">atch is abandoned for any reason </w:t>
      </w:r>
      <w:r w:rsidR="00480A4C">
        <w:rPr>
          <w:rFonts w:ascii="Arial" w:hAnsi="Arial" w:cs="Arial"/>
        </w:rPr>
        <w:t>for</w:t>
      </w:r>
      <w:r w:rsidR="00480A4C" w:rsidRPr="0007075E">
        <w:rPr>
          <w:rFonts w:ascii="Arial" w:hAnsi="Arial" w:cs="Arial"/>
        </w:rPr>
        <w:t xml:space="preserve"> </w:t>
      </w:r>
      <w:r w:rsidR="009D6C76" w:rsidRPr="0007075E">
        <w:rPr>
          <w:rFonts w:ascii="Arial" w:hAnsi="Arial" w:cs="Arial"/>
        </w:rPr>
        <w:t xml:space="preserve">which neither Club </w:t>
      </w:r>
      <w:r w:rsidR="00480A4C">
        <w:rPr>
          <w:rFonts w:ascii="Arial" w:hAnsi="Arial" w:cs="Arial"/>
        </w:rPr>
        <w:t>i</w:t>
      </w:r>
      <w:r w:rsidR="00480A4C" w:rsidRPr="0007075E">
        <w:rPr>
          <w:rFonts w:ascii="Arial" w:hAnsi="Arial" w:cs="Arial"/>
        </w:rPr>
        <w:t xml:space="preserve">s </w:t>
      </w:r>
      <w:r w:rsidR="00AF3B54" w:rsidRPr="0007075E">
        <w:rPr>
          <w:rFonts w:ascii="Arial" w:hAnsi="Arial" w:cs="Arial"/>
        </w:rPr>
        <w:t>responsible, the M</w:t>
      </w:r>
      <w:r w:rsidR="009D6C76" w:rsidRPr="0007075E">
        <w:rPr>
          <w:rFonts w:ascii="Arial" w:hAnsi="Arial" w:cs="Arial"/>
        </w:rPr>
        <w:t xml:space="preserve">atch </w:t>
      </w:r>
      <w:r w:rsidR="0007075E" w:rsidRPr="0007075E">
        <w:rPr>
          <w:rFonts w:ascii="Arial" w:hAnsi="Arial" w:cs="Arial"/>
        </w:rPr>
        <w:t xml:space="preserve">may </w:t>
      </w:r>
      <w:r w:rsidR="009D6C76" w:rsidRPr="0007075E">
        <w:rPr>
          <w:rFonts w:ascii="Arial" w:hAnsi="Arial" w:cs="Arial"/>
        </w:rPr>
        <w:t xml:space="preserve">be replayed </w:t>
      </w:r>
      <w:r w:rsidR="0007075E" w:rsidRPr="0007075E">
        <w:rPr>
          <w:rFonts w:ascii="Arial" w:hAnsi="Arial" w:cs="Arial"/>
        </w:rPr>
        <w:t>at the discretion of the Competition Administrator</w:t>
      </w:r>
      <w:r w:rsidR="00480A4C">
        <w:rPr>
          <w:rFonts w:ascii="Arial" w:hAnsi="Arial" w:cs="Arial"/>
        </w:rPr>
        <w:t>.</w:t>
      </w:r>
    </w:p>
    <w:p w14:paraId="1ED8759F" w14:textId="77777777" w:rsidR="00971E68" w:rsidRPr="0076606B" w:rsidRDefault="00AF3B54" w:rsidP="00971E68">
      <w:pPr>
        <w:pStyle w:val="ListParagraph"/>
        <w:numPr>
          <w:ilvl w:val="0"/>
          <w:numId w:val="28"/>
        </w:numPr>
        <w:autoSpaceDE w:val="0"/>
        <w:autoSpaceDN w:val="0"/>
        <w:adjustRightInd w:val="0"/>
        <w:spacing w:after="0"/>
        <w:jc w:val="both"/>
        <w:rPr>
          <w:rFonts w:ascii="Arial" w:hAnsi="Arial" w:cs="Arial"/>
        </w:rPr>
      </w:pPr>
      <w:r w:rsidRPr="0007075E">
        <w:rPr>
          <w:rFonts w:ascii="Arial" w:hAnsi="Arial" w:cs="Arial"/>
        </w:rPr>
        <w:t xml:space="preserve">Should a Club, its Players, </w:t>
      </w:r>
      <w:r w:rsidR="00E31D20">
        <w:rPr>
          <w:rFonts w:ascii="Arial" w:hAnsi="Arial" w:cs="Arial"/>
        </w:rPr>
        <w:t>O</w:t>
      </w:r>
      <w:r w:rsidR="00E31D20" w:rsidRPr="0007075E">
        <w:rPr>
          <w:rFonts w:ascii="Arial" w:hAnsi="Arial" w:cs="Arial"/>
        </w:rPr>
        <w:t>fficials</w:t>
      </w:r>
      <w:r w:rsidR="000C6B88">
        <w:rPr>
          <w:rFonts w:ascii="Arial" w:hAnsi="Arial" w:cs="Arial"/>
        </w:rPr>
        <w:t>,</w:t>
      </w:r>
      <w:r w:rsidR="00E31D20" w:rsidRPr="0007075E">
        <w:rPr>
          <w:rFonts w:ascii="Arial" w:hAnsi="Arial" w:cs="Arial"/>
        </w:rPr>
        <w:t xml:space="preserve"> </w:t>
      </w:r>
      <w:r w:rsidR="009D6C76" w:rsidRPr="0007075E">
        <w:rPr>
          <w:rFonts w:ascii="Arial" w:hAnsi="Arial" w:cs="Arial"/>
        </w:rPr>
        <w:t xml:space="preserve">or </w:t>
      </w:r>
      <w:r w:rsidR="00E31D20">
        <w:rPr>
          <w:rFonts w:ascii="Arial" w:hAnsi="Arial" w:cs="Arial"/>
        </w:rPr>
        <w:t>S</w:t>
      </w:r>
      <w:r w:rsidR="00E31D20" w:rsidRPr="0007075E">
        <w:rPr>
          <w:rFonts w:ascii="Arial" w:hAnsi="Arial" w:cs="Arial"/>
        </w:rPr>
        <w:t xml:space="preserve">pectators </w:t>
      </w:r>
      <w:r w:rsidR="009D6C76" w:rsidRPr="0007075E">
        <w:rPr>
          <w:rFonts w:ascii="Arial" w:hAnsi="Arial" w:cs="Arial"/>
        </w:rPr>
        <w:t>be found to have</w:t>
      </w:r>
      <w:r w:rsidRPr="0007075E">
        <w:rPr>
          <w:rFonts w:ascii="Arial" w:hAnsi="Arial" w:cs="Arial"/>
        </w:rPr>
        <w:t xml:space="preserve"> caused the abandonment of the Match, the M</w:t>
      </w:r>
      <w:r w:rsidR="009D6C76" w:rsidRPr="0007075E">
        <w:rPr>
          <w:rFonts w:ascii="Arial" w:hAnsi="Arial" w:cs="Arial"/>
        </w:rPr>
        <w:t xml:space="preserve">atch </w:t>
      </w:r>
      <w:r w:rsidR="00B33521" w:rsidRPr="0007075E">
        <w:rPr>
          <w:rFonts w:ascii="Arial" w:hAnsi="Arial" w:cs="Arial"/>
        </w:rPr>
        <w:t>will be forfeited by that C</w:t>
      </w:r>
      <w:r w:rsidR="00432075" w:rsidRPr="0007075E">
        <w:rPr>
          <w:rFonts w:ascii="Arial" w:hAnsi="Arial" w:cs="Arial"/>
        </w:rPr>
        <w:t>lub to the opposition</w:t>
      </w:r>
      <w:r w:rsidR="00E31D20">
        <w:rPr>
          <w:rFonts w:ascii="Arial" w:hAnsi="Arial" w:cs="Arial"/>
        </w:rPr>
        <w:t>.</w:t>
      </w:r>
    </w:p>
    <w:p w14:paraId="6AFFCA2D" w14:textId="30E5C344" w:rsidR="009D6C76" w:rsidRDefault="00971E68" w:rsidP="004B3A64">
      <w:pPr>
        <w:pStyle w:val="ListParagraph"/>
        <w:numPr>
          <w:ilvl w:val="0"/>
          <w:numId w:val="28"/>
        </w:numPr>
        <w:autoSpaceDE w:val="0"/>
        <w:autoSpaceDN w:val="0"/>
        <w:adjustRightInd w:val="0"/>
        <w:spacing w:after="0"/>
        <w:jc w:val="both"/>
        <w:rPr>
          <w:rFonts w:ascii="Arial" w:hAnsi="Arial" w:cs="Arial"/>
        </w:rPr>
      </w:pPr>
      <w:r w:rsidRPr="00971E68">
        <w:rPr>
          <w:rFonts w:ascii="Arial" w:hAnsi="Arial" w:cs="Arial"/>
        </w:rPr>
        <w:lastRenderedPageBreak/>
        <w:t>Should both Clubs</w:t>
      </w:r>
      <w:r w:rsidR="004B3A64" w:rsidRPr="004B3A64">
        <w:rPr>
          <w:rFonts w:ascii="Arial" w:hAnsi="Arial" w:cs="Arial"/>
        </w:rPr>
        <w:t xml:space="preserve">, </w:t>
      </w:r>
      <w:r w:rsidR="004B3A64">
        <w:rPr>
          <w:rFonts w:ascii="Arial" w:hAnsi="Arial" w:cs="Arial"/>
        </w:rPr>
        <w:t xml:space="preserve">their </w:t>
      </w:r>
      <w:r w:rsidR="004B3A64" w:rsidRPr="004B3A64">
        <w:rPr>
          <w:rFonts w:ascii="Arial" w:hAnsi="Arial" w:cs="Arial"/>
        </w:rPr>
        <w:t>Players, Officials, or Spectators</w:t>
      </w:r>
      <w:r w:rsidRPr="00971E68">
        <w:rPr>
          <w:rFonts w:ascii="Arial" w:hAnsi="Arial" w:cs="Arial"/>
        </w:rPr>
        <w:t xml:space="preserve"> be found to have caused the abandonment of the </w:t>
      </w:r>
      <w:r w:rsidR="004B3A64">
        <w:rPr>
          <w:rFonts w:ascii="Arial" w:hAnsi="Arial" w:cs="Arial"/>
        </w:rPr>
        <w:t>M</w:t>
      </w:r>
      <w:r w:rsidRPr="00971E68">
        <w:rPr>
          <w:rFonts w:ascii="Arial" w:hAnsi="Arial" w:cs="Arial"/>
        </w:rPr>
        <w:t>atch</w:t>
      </w:r>
      <w:r w:rsidR="004B3A64">
        <w:rPr>
          <w:rFonts w:ascii="Arial" w:hAnsi="Arial" w:cs="Arial"/>
        </w:rPr>
        <w:t>,</w:t>
      </w:r>
      <w:r w:rsidRPr="00971E68">
        <w:rPr>
          <w:rFonts w:ascii="Arial" w:hAnsi="Arial" w:cs="Arial"/>
        </w:rPr>
        <w:t xml:space="preserve"> the </w:t>
      </w:r>
      <w:r w:rsidR="004B3A64">
        <w:rPr>
          <w:rFonts w:ascii="Arial" w:hAnsi="Arial" w:cs="Arial"/>
        </w:rPr>
        <w:t xml:space="preserve">Match </w:t>
      </w:r>
      <w:r w:rsidRPr="00971E68">
        <w:rPr>
          <w:rFonts w:ascii="Arial" w:hAnsi="Arial" w:cs="Arial"/>
        </w:rPr>
        <w:t>will not be</w:t>
      </w:r>
      <w:r w:rsidRPr="004B3A64">
        <w:rPr>
          <w:rFonts w:ascii="Arial" w:hAnsi="Arial" w:cs="Arial"/>
        </w:rPr>
        <w:t xml:space="preserve"> replayed and no match result will be applied.</w:t>
      </w:r>
    </w:p>
    <w:p w14:paraId="6DC16547" w14:textId="3EB78D87" w:rsidR="005D0828" w:rsidRPr="0096670C" w:rsidRDefault="004B3A64" w:rsidP="0096670C">
      <w:pPr>
        <w:pStyle w:val="ListParagraph"/>
        <w:numPr>
          <w:ilvl w:val="0"/>
          <w:numId w:val="28"/>
        </w:numPr>
        <w:autoSpaceDE w:val="0"/>
        <w:autoSpaceDN w:val="0"/>
        <w:adjustRightInd w:val="0"/>
        <w:spacing w:after="0"/>
        <w:jc w:val="both"/>
        <w:rPr>
          <w:rFonts w:ascii="Arial" w:hAnsi="Arial" w:cs="Arial"/>
        </w:rPr>
      </w:pPr>
      <w:r>
        <w:rPr>
          <w:rFonts w:ascii="Arial" w:hAnsi="Arial" w:cs="Arial"/>
        </w:rPr>
        <w:t>A decision in relation to the responsibility for causing an abandonment under this Rule 20 is to be made by the Competition Administrator in its absolute discretion and that decision is final and not subject to any challenge, appeal or review</w:t>
      </w:r>
      <w:r w:rsidR="009643A5">
        <w:rPr>
          <w:rFonts w:ascii="Arial" w:hAnsi="Arial" w:cs="Arial"/>
        </w:rPr>
        <w:t>.</w:t>
      </w:r>
    </w:p>
    <w:p w14:paraId="71FC0F17" w14:textId="77777777" w:rsidR="009D6C76" w:rsidRPr="0007075E" w:rsidRDefault="009D6C76" w:rsidP="000E0B6B">
      <w:pPr>
        <w:pStyle w:val="Heading2"/>
        <w:keepNext w:val="0"/>
        <w:keepLines w:val="0"/>
        <w:numPr>
          <w:ilvl w:val="0"/>
          <w:numId w:val="78"/>
        </w:numPr>
        <w:tabs>
          <w:tab w:val="clear" w:pos="3787"/>
        </w:tabs>
        <w:autoSpaceDE w:val="0"/>
        <w:autoSpaceDN w:val="0"/>
        <w:adjustRightInd w:val="0"/>
        <w:spacing w:before="120" w:after="120"/>
        <w:rPr>
          <w:rFonts w:ascii="Arial" w:hAnsi="Arial" w:cs="Arial"/>
          <w:b/>
          <w:i w:val="0"/>
          <w:color w:val="548DD4" w:themeColor="text2" w:themeTint="99"/>
          <w:szCs w:val="22"/>
        </w:rPr>
      </w:pPr>
      <w:bookmarkStart w:id="159" w:name="_Toc230765653"/>
      <w:bookmarkStart w:id="160" w:name="_Toc351071606"/>
      <w:bookmarkStart w:id="161" w:name="_Toc364896413"/>
      <w:bookmarkStart w:id="162" w:name="_Toc364952605"/>
      <w:bookmarkStart w:id="163" w:name="_Toc364952756"/>
      <w:bookmarkStart w:id="164" w:name="_Toc365628061"/>
      <w:bookmarkStart w:id="165" w:name="_Toc365628132"/>
      <w:r w:rsidRPr="0007075E">
        <w:rPr>
          <w:rFonts w:ascii="Arial" w:hAnsi="Arial" w:cs="Arial"/>
          <w:b/>
          <w:i w:val="0"/>
          <w:color w:val="548DD4" w:themeColor="text2" w:themeTint="99"/>
          <w:szCs w:val="22"/>
        </w:rPr>
        <w:t>Forfeits</w:t>
      </w:r>
      <w:bookmarkEnd w:id="159"/>
      <w:bookmarkEnd w:id="160"/>
      <w:bookmarkEnd w:id="161"/>
      <w:bookmarkEnd w:id="162"/>
      <w:bookmarkEnd w:id="163"/>
      <w:bookmarkEnd w:id="164"/>
      <w:bookmarkEnd w:id="165"/>
    </w:p>
    <w:p w14:paraId="6DDBD12D" w14:textId="77777777" w:rsidR="009D6C76" w:rsidRPr="0007075E" w:rsidRDefault="009D6C76" w:rsidP="00244492">
      <w:pPr>
        <w:pStyle w:val="ListParagraph"/>
        <w:numPr>
          <w:ilvl w:val="0"/>
          <w:numId w:val="20"/>
        </w:numPr>
        <w:autoSpaceDE w:val="0"/>
        <w:autoSpaceDN w:val="0"/>
        <w:adjustRightInd w:val="0"/>
        <w:spacing w:after="0"/>
        <w:ind w:left="709"/>
        <w:jc w:val="both"/>
        <w:rPr>
          <w:rFonts w:ascii="Arial" w:hAnsi="Arial" w:cs="Arial"/>
        </w:rPr>
      </w:pPr>
      <w:r w:rsidRPr="0007075E">
        <w:rPr>
          <w:rFonts w:ascii="Arial" w:hAnsi="Arial" w:cs="Arial"/>
        </w:rPr>
        <w:t xml:space="preserve">Teams </w:t>
      </w:r>
      <w:r w:rsidR="00432075" w:rsidRPr="0007075E">
        <w:rPr>
          <w:rFonts w:ascii="Arial" w:hAnsi="Arial" w:cs="Arial"/>
        </w:rPr>
        <w:t>will</w:t>
      </w:r>
      <w:r w:rsidRPr="0007075E">
        <w:rPr>
          <w:rFonts w:ascii="Arial" w:hAnsi="Arial" w:cs="Arial"/>
        </w:rPr>
        <w:t xml:space="preserve"> be deemed</w:t>
      </w:r>
      <w:r w:rsidR="002C2393" w:rsidRPr="0007075E">
        <w:rPr>
          <w:rFonts w:ascii="Arial" w:hAnsi="Arial" w:cs="Arial"/>
        </w:rPr>
        <w:t xml:space="preserve"> to have forfeited a M</w:t>
      </w:r>
      <w:r w:rsidR="00432075" w:rsidRPr="0007075E">
        <w:rPr>
          <w:rFonts w:ascii="Arial" w:hAnsi="Arial" w:cs="Arial"/>
        </w:rPr>
        <w:t>atch when:</w:t>
      </w:r>
    </w:p>
    <w:p w14:paraId="24F493E0" w14:textId="5325529C" w:rsidR="009D6C76" w:rsidRPr="0007075E" w:rsidRDefault="00E31D20" w:rsidP="00244492">
      <w:pPr>
        <w:pStyle w:val="ListParagraph"/>
        <w:numPr>
          <w:ilvl w:val="0"/>
          <w:numId w:val="21"/>
        </w:numPr>
        <w:autoSpaceDE w:val="0"/>
        <w:autoSpaceDN w:val="0"/>
        <w:adjustRightInd w:val="0"/>
        <w:spacing w:after="0"/>
        <w:ind w:left="1134" w:hanging="283"/>
        <w:jc w:val="both"/>
        <w:rPr>
          <w:rFonts w:ascii="Arial" w:hAnsi="Arial" w:cs="Arial"/>
        </w:rPr>
      </w:pPr>
      <w:r>
        <w:rPr>
          <w:rFonts w:ascii="Arial" w:hAnsi="Arial" w:cs="Arial"/>
        </w:rPr>
        <w:t>t</w:t>
      </w:r>
      <w:r w:rsidRPr="0007075E">
        <w:rPr>
          <w:rFonts w:ascii="Arial" w:hAnsi="Arial" w:cs="Arial"/>
        </w:rPr>
        <w:t xml:space="preserve">hey </w:t>
      </w:r>
      <w:r w:rsidR="009D6C76" w:rsidRPr="0007075E">
        <w:rPr>
          <w:rFonts w:ascii="Arial" w:hAnsi="Arial" w:cs="Arial"/>
        </w:rPr>
        <w:t>fail to f</w:t>
      </w:r>
      <w:r w:rsidR="002C2393" w:rsidRPr="0007075E">
        <w:rPr>
          <w:rFonts w:ascii="Arial" w:hAnsi="Arial" w:cs="Arial"/>
        </w:rPr>
        <w:t>ulfill an engagement to play a M</w:t>
      </w:r>
      <w:r w:rsidR="009D6C76" w:rsidRPr="0007075E">
        <w:rPr>
          <w:rFonts w:ascii="Arial" w:hAnsi="Arial" w:cs="Arial"/>
        </w:rPr>
        <w:t>atch on the appointed date, time or venue; or</w:t>
      </w:r>
    </w:p>
    <w:p w14:paraId="55D9BAD6" w14:textId="63FE8522" w:rsidR="009D6C76" w:rsidRPr="0007075E" w:rsidRDefault="00E31D20" w:rsidP="00244492">
      <w:pPr>
        <w:pStyle w:val="ListParagraph"/>
        <w:numPr>
          <w:ilvl w:val="0"/>
          <w:numId w:val="21"/>
        </w:numPr>
        <w:autoSpaceDE w:val="0"/>
        <w:autoSpaceDN w:val="0"/>
        <w:adjustRightInd w:val="0"/>
        <w:spacing w:after="0"/>
        <w:ind w:left="1134" w:hanging="283"/>
        <w:jc w:val="both"/>
        <w:rPr>
          <w:rFonts w:ascii="Arial" w:hAnsi="Arial" w:cs="Arial"/>
        </w:rPr>
      </w:pPr>
      <w:r>
        <w:rPr>
          <w:rFonts w:ascii="Arial" w:hAnsi="Arial" w:cs="Arial"/>
        </w:rPr>
        <w:t>t</w:t>
      </w:r>
      <w:r w:rsidRPr="0007075E">
        <w:rPr>
          <w:rFonts w:ascii="Arial" w:hAnsi="Arial" w:cs="Arial"/>
        </w:rPr>
        <w:t xml:space="preserve">hey </w:t>
      </w:r>
      <w:r w:rsidR="002C2393" w:rsidRPr="0007075E">
        <w:rPr>
          <w:rFonts w:ascii="Arial" w:hAnsi="Arial" w:cs="Arial"/>
        </w:rPr>
        <w:t>refuse or fail to begin a M</w:t>
      </w:r>
      <w:r w:rsidR="009D6C76" w:rsidRPr="0007075E">
        <w:rPr>
          <w:rFonts w:ascii="Arial" w:hAnsi="Arial" w:cs="Arial"/>
        </w:rPr>
        <w:t>atch within ten (10)</w:t>
      </w:r>
      <w:r w:rsidR="002C2393" w:rsidRPr="0007075E">
        <w:rPr>
          <w:rFonts w:ascii="Arial" w:hAnsi="Arial" w:cs="Arial"/>
        </w:rPr>
        <w:t xml:space="preserve"> minutes of the stipulated kick-</w:t>
      </w:r>
      <w:r w:rsidR="009D6C76" w:rsidRPr="0007075E">
        <w:rPr>
          <w:rFonts w:ascii="Arial" w:hAnsi="Arial" w:cs="Arial"/>
        </w:rPr>
        <w:t xml:space="preserve">off time; or </w:t>
      </w:r>
    </w:p>
    <w:p w14:paraId="1CE18201" w14:textId="681CB811" w:rsidR="009D6C76" w:rsidRPr="0007075E" w:rsidRDefault="00E31D20" w:rsidP="00244492">
      <w:pPr>
        <w:pStyle w:val="ListParagraph"/>
        <w:numPr>
          <w:ilvl w:val="0"/>
          <w:numId w:val="21"/>
        </w:numPr>
        <w:autoSpaceDE w:val="0"/>
        <w:autoSpaceDN w:val="0"/>
        <w:adjustRightInd w:val="0"/>
        <w:spacing w:after="0"/>
        <w:ind w:left="1134" w:hanging="283"/>
        <w:jc w:val="both"/>
        <w:rPr>
          <w:rFonts w:ascii="Arial" w:hAnsi="Arial" w:cs="Arial"/>
        </w:rPr>
      </w:pPr>
      <w:r>
        <w:rPr>
          <w:rFonts w:ascii="Arial" w:hAnsi="Arial" w:cs="Arial"/>
        </w:rPr>
        <w:t>t</w:t>
      </w:r>
      <w:r w:rsidRPr="0007075E">
        <w:rPr>
          <w:rFonts w:ascii="Arial" w:hAnsi="Arial" w:cs="Arial"/>
        </w:rPr>
        <w:t xml:space="preserve">hey </w:t>
      </w:r>
      <w:r w:rsidR="009D6C76" w:rsidRPr="0007075E">
        <w:rPr>
          <w:rFonts w:ascii="Arial" w:hAnsi="Arial" w:cs="Arial"/>
        </w:rPr>
        <w:t xml:space="preserve">field </w:t>
      </w:r>
      <w:r>
        <w:rPr>
          <w:rFonts w:ascii="Arial" w:hAnsi="Arial" w:cs="Arial"/>
        </w:rPr>
        <w:t>fewer</w:t>
      </w:r>
      <w:r w:rsidRPr="0007075E">
        <w:rPr>
          <w:rFonts w:ascii="Arial" w:hAnsi="Arial" w:cs="Arial"/>
        </w:rPr>
        <w:t xml:space="preserve"> </w:t>
      </w:r>
      <w:r w:rsidR="009D6C76" w:rsidRPr="0007075E">
        <w:rPr>
          <w:rFonts w:ascii="Arial" w:hAnsi="Arial" w:cs="Arial"/>
        </w:rPr>
        <w:t xml:space="preserve">than </w:t>
      </w:r>
      <w:r w:rsidR="0007075E" w:rsidRPr="0007075E">
        <w:rPr>
          <w:rFonts w:ascii="Arial" w:hAnsi="Arial" w:cs="Arial"/>
        </w:rPr>
        <w:t>the required players as communicated by the Competition Administrator</w:t>
      </w:r>
      <w:r>
        <w:rPr>
          <w:rFonts w:ascii="Arial" w:hAnsi="Arial" w:cs="Arial"/>
        </w:rPr>
        <w:t>; or</w:t>
      </w:r>
    </w:p>
    <w:p w14:paraId="1245272C" w14:textId="64BEA02B" w:rsidR="009D6C76" w:rsidRPr="0007075E" w:rsidRDefault="00E31D20" w:rsidP="00244492">
      <w:pPr>
        <w:pStyle w:val="ListParagraph"/>
        <w:numPr>
          <w:ilvl w:val="0"/>
          <w:numId w:val="21"/>
        </w:numPr>
        <w:autoSpaceDE w:val="0"/>
        <w:autoSpaceDN w:val="0"/>
        <w:adjustRightInd w:val="0"/>
        <w:spacing w:after="0"/>
        <w:ind w:left="1134" w:hanging="283"/>
        <w:jc w:val="both"/>
        <w:rPr>
          <w:rFonts w:ascii="Arial" w:hAnsi="Arial" w:cs="Arial"/>
        </w:rPr>
      </w:pPr>
      <w:r>
        <w:rPr>
          <w:rFonts w:ascii="Arial" w:hAnsi="Arial" w:cs="Arial"/>
        </w:rPr>
        <w:t>t</w:t>
      </w:r>
      <w:r w:rsidRPr="0007075E">
        <w:rPr>
          <w:rFonts w:ascii="Arial" w:hAnsi="Arial" w:cs="Arial"/>
        </w:rPr>
        <w:t xml:space="preserve">hey </w:t>
      </w:r>
      <w:r w:rsidR="009D6C76" w:rsidRPr="0007075E">
        <w:rPr>
          <w:rFonts w:ascii="Arial" w:hAnsi="Arial" w:cs="Arial"/>
        </w:rPr>
        <w:t xml:space="preserve">field </w:t>
      </w:r>
      <w:r w:rsidR="002C2393" w:rsidRPr="0007075E">
        <w:rPr>
          <w:rFonts w:ascii="Arial" w:hAnsi="Arial" w:cs="Arial"/>
        </w:rPr>
        <w:t>an ineligible P</w:t>
      </w:r>
      <w:r w:rsidR="009D6C76" w:rsidRPr="0007075E">
        <w:rPr>
          <w:rFonts w:ascii="Arial" w:hAnsi="Arial" w:cs="Arial"/>
        </w:rPr>
        <w:t>layer; or</w:t>
      </w:r>
    </w:p>
    <w:p w14:paraId="01FC8F6A" w14:textId="79CD56AF" w:rsidR="009D6C76" w:rsidRPr="0007075E" w:rsidRDefault="00E31D20" w:rsidP="00244492">
      <w:pPr>
        <w:pStyle w:val="ListParagraph"/>
        <w:numPr>
          <w:ilvl w:val="0"/>
          <w:numId w:val="21"/>
        </w:numPr>
        <w:autoSpaceDE w:val="0"/>
        <w:autoSpaceDN w:val="0"/>
        <w:adjustRightInd w:val="0"/>
        <w:spacing w:after="0"/>
        <w:ind w:left="1134" w:hanging="283"/>
        <w:jc w:val="both"/>
        <w:rPr>
          <w:rFonts w:ascii="Arial" w:hAnsi="Arial" w:cs="Arial"/>
        </w:rPr>
      </w:pPr>
      <w:r>
        <w:rPr>
          <w:rFonts w:ascii="Arial" w:hAnsi="Arial" w:cs="Arial"/>
        </w:rPr>
        <w:t>a</w:t>
      </w:r>
      <w:r w:rsidRPr="0007075E">
        <w:rPr>
          <w:rFonts w:ascii="Arial" w:hAnsi="Arial" w:cs="Arial"/>
        </w:rPr>
        <w:t xml:space="preserve">ny </w:t>
      </w:r>
      <w:r w:rsidR="009D6C76" w:rsidRPr="0007075E">
        <w:rPr>
          <w:rFonts w:ascii="Arial" w:hAnsi="Arial" w:cs="Arial"/>
        </w:rPr>
        <w:t xml:space="preserve">other scenario within these Regulations or the </w:t>
      </w:r>
      <w:r w:rsidR="002C2393" w:rsidRPr="0007075E">
        <w:rPr>
          <w:rFonts w:ascii="Arial" w:hAnsi="Arial" w:cs="Arial"/>
        </w:rPr>
        <w:t xml:space="preserve">Grievance and </w:t>
      </w:r>
      <w:r w:rsidR="009D6C76" w:rsidRPr="0007075E">
        <w:rPr>
          <w:rFonts w:ascii="Arial" w:hAnsi="Arial" w:cs="Arial"/>
        </w:rPr>
        <w:t>Disciplinary Regulations th</w:t>
      </w:r>
      <w:r w:rsidR="002C2393" w:rsidRPr="0007075E">
        <w:rPr>
          <w:rFonts w:ascii="Arial" w:hAnsi="Arial" w:cs="Arial"/>
        </w:rPr>
        <w:t>at stipulates a forfeit of the M</w:t>
      </w:r>
      <w:r w:rsidR="00432075" w:rsidRPr="0007075E">
        <w:rPr>
          <w:rFonts w:ascii="Arial" w:hAnsi="Arial" w:cs="Arial"/>
        </w:rPr>
        <w:t>atch</w:t>
      </w:r>
      <w:r>
        <w:rPr>
          <w:rFonts w:ascii="Arial" w:hAnsi="Arial" w:cs="Arial"/>
        </w:rPr>
        <w:t>.</w:t>
      </w:r>
    </w:p>
    <w:p w14:paraId="6A246B1D" w14:textId="22936F60" w:rsidR="009D6C76" w:rsidRPr="001547C0" w:rsidRDefault="009D6C76" w:rsidP="00260B28">
      <w:pPr>
        <w:pStyle w:val="ListParagraph"/>
        <w:numPr>
          <w:ilvl w:val="0"/>
          <w:numId w:val="22"/>
        </w:numPr>
        <w:autoSpaceDE w:val="0"/>
        <w:autoSpaceDN w:val="0"/>
        <w:adjustRightInd w:val="0"/>
        <w:spacing w:after="0"/>
        <w:ind w:left="709"/>
        <w:jc w:val="both"/>
        <w:rPr>
          <w:rFonts w:ascii="Arial" w:hAnsi="Arial" w:cs="Arial"/>
        </w:rPr>
      </w:pPr>
      <w:r w:rsidRPr="0007075E">
        <w:rPr>
          <w:rFonts w:ascii="Arial" w:hAnsi="Arial" w:cs="Arial"/>
        </w:rPr>
        <w:t>In the ev</w:t>
      </w:r>
      <w:r w:rsidR="002C2393" w:rsidRPr="0007075E">
        <w:rPr>
          <w:rFonts w:ascii="Arial" w:hAnsi="Arial" w:cs="Arial"/>
        </w:rPr>
        <w:t>ent of any Team forfeiting its M</w:t>
      </w:r>
      <w:r w:rsidRPr="0007075E">
        <w:rPr>
          <w:rFonts w:ascii="Arial" w:hAnsi="Arial" w:cs="Arial"/>
        </w:rPr>
        <w:t xml:space="preserve">atch, </w:t>
      </w:r>
      <w:r w:rsidR="008B6F26">
        <w:rPr>
          <w:rFonts w:ascii="Arial" w:hAnsi="Arial" w:cs="Arial"/>
        </w:rPr>
        <w:t>f</w:t>
      </w:r>
      <w:r w:rsidR="002C2393" w:rsidRPr="001547C0">
        <w:rPr>
          <w:rFonts w:ascii="Arial" w:hAnsi="Arial" w:cs="Arial"/>
        </w:rPr>
        <w:t>ull points allocated for the M</w:t>
      </w:r>
      <w:r w:rsidRPr="001547C0">
        <w:rPr>
          <w:rFonts w:ascii="Arial" w:hAnsi="Arial" w:cs="Arial"/>
        </w:rPr>
        <w:t xml:space="preserve">atch </w:t>
      </w:r>
      <w:r w:rsidR="002C2393" w:rsidRPr="001547C0">
        <w:rPr>
          <w:rFonts w:ascii="Arial" w:hAnsi="Arial" w:cs="Arial"/>
        </w:rPr>
        <w:t xml:space="preserve">will be forfeited to the </w:t>
      </w:r>
      <w:r w:rsidR="008B6F26">
        <w:rPr>
          <w:rFonts w:ascii="Arial" w:hAnsi="Arial" w:cs="Arial"/>
        </w:rPr>
        <w:t>opposing</w:t>
      </w:r>
      <w:r w:rsidR="008B6F26" w:rsidRPr="001547C0">
        <w:rPr>
          <w:rFonts w:ascii="Arial" w:hAnsi="Arial" w:cs="Arial"/>
        </w:rPr>
        <w:t xml:space="preserve"> </w:t>
      </w:r>
      <w:r w:rsidR="002C2393" w:rsidRPr="001547C0">
        <w:rPr>
          <w:rFonts w:ascii="Arial" w:hAnsi="Arial" w:cs="Arial"/>
        </w:rPr>
        <w:t>T</w:t>
      </w:r>
      <w:r w:rsidRPr="001547C0">
        <w:rPr>
          <w:rFonts w:ascii="Arial" w:hAnsi="Arial" w:cs="Arial"/>
        </w:rPr>
        <w:t>eam</w:t>
      </w:r>
      <w:r w:rsidR="008B6F26">
        <w:rPr>
          <w:rFonts w:ascii="Arial" w:hAnsi="Arial" w:cs="Arial"/>
        </w:rPr>
        <w:t xml:space="preserve"> (</w:t>
      </w:r>
      <w:r w:rsidR="00AD6E42">
        <w:rPr>
          <w:rFonts w:ascii="Arial" w:hAnsi="Arial" w:cs="Arial"/>
          <w:b/>
        </w:rPr>
        <w:t>Opposing</w:t>
      </w:r>
      <w:r w:rsidR="008B6F26">
        <w:rPr>
          <w:rFonts w:ascii="Arial" w:hAnsi="Arial" w:cs="Arial"/>
          <w:b/>
        </w:rPr>
        <w:t xml:space="preserve"> Team</w:t>
      </w:r>
      <w:r w:rsidR="008B6F26">
        <w:rPr>
          <w:rFonts w:ascii="Arial" w:hAnsi="Arial" w:cs="Arial"/>
        </w:rPr>
        <w:t>)</w:t>
      </w:r>
      <w:r w:rsidRPr="001547C0">
        <w:rPr>
          <w:rFonts w:ascii="Arial" w:hAnsi="Arial" w:cs="Arial"/>
        </w:rPr>
        <w:t xml:space="preserve"> and the goals </w:t>
      </w:r>
      <w:r w:rsidR="008B6F26">
        <w:rPr>
          <w:rFonts w:ascii="Arial" w:hAnsi="Arial" w:cs="Arial"/>
        </w:rPr>
        <w:t xml:space="preserve">will be </w:t>
      </w:r>
      <w:r w:rsidRPr="001547C0">
        <w:rPr>
          <w:rFonts w:ascii="Arial" w:hAnsi="Arial" w:cs="Arial"/>
        </w:rPr>
        <w:t xml:space="preserve">recorded </w:t>
      </w:r>
      <w:r w:rsidR="008B6F26">
        <w:rPr>
          <w:rFonts w:ascii="Arial" w:hAnsi="Arial" w:cs="Arial"/>
        </w:rPr>
        <w:t>as</w:t>
      </w:r>
      <w:r w:rsidRPr="001547C0">
        <w:rPr>
          <w:rFonts w:ascii="Arial" w:hAnsi="Arial" w:cs="Arial"/>
        </w:rPr>
        <w:t xml:space="preserve"> 3 goals scored by the </w:t>
      </w:r>
      <w:r w:rsidR="00AD6E42">
        <w:rPr>
          <w:rFonts w:ascii="Arial" w:hAnsi="Arial" w:cs="Arial"/>
        </w:rPr>
        <w:t>Opposing</w:t>
      </w:r>
      <w:r w:rsidR="008B6F26">
        <w:rPr>
          <w:rFonts w:ascii="Arial" w:hAnsi="Arial" w:cs="Arial"/>
        </w:rPr>
        <w:t xml:space="preserve"> </w:t>
      </w:r>
      <w:r w:rsidRPr="001547C0">
        <w:rPr>
          <w:rFonts w:ascii="Arial" w:hAnsi="Arial" w:cs="Arial"/>
        </w:rPr>
        <w:t xml:space="preserve">Team </w:t>
      </w:r>
      <w:r w:rsidR="002C2393" w:rsidRPr="001547C0">
        <w:rPr>
          <w:rFonts w:ascii="Arial" w:hAnsi="Arial" w:cs="Arial"/>
        </w:rPr>
        <w:t>and</w:t>
      </w:r>
      <w:r w:rsidRPr="001547C0">
        <w:rPr>
          <w:rFonts w:ascii="Arial" w:hAnsi="Arial" w:cs="Arial"/>
        </w:rPr>
        <w:t xml:space="preserve"> 0 </w:t>
      </w:r>
      <w:r w:rsidR="008B6F26">
        <w:rPr>
          <w:rFonts w:ascii="Arial" w:hAnsi="Arial" w:cs="Arial"/>
        </w:rPr>
        <w:t xml:space="preserve">goals </w:t>
      </w:r>
      <w:r w:rsidRPr="001547C0">
        <w:rPr>
          <w:rFonts w:ascii="Arial" w:hAnsi="Arial" w:cs="Arial"/>
        </w:rPr>
        <w:t xml:space="preserve">by the Team who has </w:t>
      </w:r>
      <w:r w:rsidR="008B6F26">
        <w:rPr>
          <w:rFonts w:ascii="Arial" w:hAnsi="Arial" w:cs="Arial"/>
        </w:rPr>
        <w:t>forfeited</w:t>
      </w:r>
      <w:r w:rsidRPr="001547C0">
        <w:rPr>
          <w:rFonts w:ascii="Arial" w:hAnsi="Arial" w:cs="Arial"/>
        </w:rPr>
        <w:t xml:space="preserve">, unless the </w:t>
      </w:r>
      <w:r w:rsidR="00AD6E42">
        <w:rPr>
          <w:rFonts w:ascii="Arial" w:hAnsi="Arial" w:cs="Arial"/>
        </w:rPr>
        <w:t>Opposing</w:t>
      </w:r>
      <w:r w:rsidR="008B6F26">
        <w:rPr>
          <w:rFonts w:ascii="Arial" w:hAnsi="Arial" w:cs="Arial"/>
        </w:rPr>
        <w:t xml:space="preserve"> </w:t>
      </w:r>
      <w:r w:rsidRPr="001547C0">
        <w:rPr>
          <w:rFonts w:ascii="Arial" w:hAnsi="Arial" w:cs="Arial"/>
        </w:rPr>
        <w:t xml:space="preserve">Team </w:t>
      </w:r>
      <w:r w:rsidR="00BE203B">
        <w:rPr>
          <w:rFonts w:ascii="Arial" w:hAnsi="Arial" w:cs="Arial"/>
        </w:rPr>
        <w:t>won by more</w:t>
      </w:r>
      <w:r w:rsidRPr="001547C0">
        <w:rPr>
          <w:rFonts w:ascii="Arial" w:hAnsi="Arial" w:cs="Arial"/>
        </w:rPr>
        <w:t xml:space="preserve"> than 3</w:t>
      </w:r>
      <w:r w:rsidR="008B6F26">
        <w:rPr>
          <w:rFonts w:ascii="Arial" w:hAnsi="Arial" w:cs="Arial"/>
        </w:rPr>
        <w:t xml:space="preserve"> </w:t>
      </w:r>
      <w:r w:rsidR="00BE203B">
        <w:rPr>
          <w:rFonts w:ascii="Arial" w:hAnsi="Arial" w:cs="Arial"/>
        </w:rPr>
        <w:t>goals</w:t>
      </w:r>
      <w:r w:rsidRPr="001547C0">
        <w:rPr>
          <w:rFonts w:ascii="Arial" w:hAnsi="Arial" w:cs="Arial"/>
        </w:rPr>
        <w:t>, in which case th</w:t>
      </w:r>
      <w:r w:rsidR="00432075" w:rsidRPr="001547C0">
        <w:rPr>
          <w:rFonts w:ascii="Arial" w:hAnsi="Arial" w:cs="Arial"/>
        </w:rPr>
        <w:t xml:space="preserve">e result on the pitch </w:t>
      </w:r>
      <w:r w:rsidR="008B6F26">
        <w:rPr>
          <w:rFonts w:ascii="Arial" w:hAnsi="Arial" w:cs="Arial"/>
        </w:rPr>
        <w:t>will be</w:t>
      </w:r>
      <w:r w:rsidR="008B6F26" w:rsidRPr="001547C0">
        <w:rPr>
          <w:rFonts w:ascii="Arial" w:hAnsi="Arial" w:cs="Arial"/>
        </w:rPr>
        <w:t xml:space="preserve"> </w:t>
      </w:r>
      <w:r w:rsidR="00432075" w:rsidRPr="001547C0">
        <w:rPr>
          <w:rFonts w:ascii="Arial" w:hAnsi="Arial" w:cs="Arial"/>
        </w:rPr>
        <w:t>upheld</w:t>
      </w:r>
      <w:r w:rsidR="008B6F26">
        <w:rPr>
          <w:rFonts w:ascii="Arial" w:hAnsi="Arial" w:cs="Arial"/>
        </w:rPr>
        <w:t>.</w:t>
      </w:r>
    </w:p>
    <w:p w14:paraId="122E266F" w14:textId="77777777" w:rsidR="009D6C76" w:rsidRPr="0007075E" w:rsidRDefault="009D6C76" w:rsidP="000E0B6B">
      <w:pPr>
        <w:pStyle w:val="Heading2"/>
        <w:keepNext w:val="0"/>
        <w:keepLines w:val="0"/>
        <w:numPr>
          <w:ilvl w:val="0"/>
          <w:numId w:val="78"/>
        </w:numPr>
        <w:tabs>
          <w:tab w:val="clear" w:pos="3787"/>
        </w:tabs>
        <w:autoSpaceDE w:val="0"/>
        <w:autoSpaceDN w:val="0"/>
        <w:adjustRightInd w:val="0"/>
        <w:spacing w:before="120" w:after="120"/>
        <w:rPr>
          <w:rFonts w:ascii="Arial" w:hAnsi="Arial" w:cs="Arial"/>
          <w:b/>
          <w:i w:val="0"/>
          <w:color w:val="548DD4" w:themeColor="text2" w:themeTint="99"/>
          <w:szCs w:val="22"/>
        </w:rPr>
      </w:pPr>
      <w:bookmarkStart w:id="166" w:name="_Toc230765661"/>
      <w:bookmarkStart w:id="167" w:name="_Toc351071611"/>
      <w:bookmarkStart w:id="168" w:name="_Toc364896418"/>
      <w:bookmarkStart w:id="169" w:name="_Toc364952610"/>
      <w:bookmarkStart w:id="170" w:name="_Toc364952761"/>
      <w:bookmarkStart w:id="171" w:name="_Toc365628062"/>
      <w:bookmarkStart w:id="172" w:name="_Toc365628133"/>
      <w:r w:rsidRPr="0007075E">
        <w:rPr>
          <w:rFonts w:ascii="Arial" w:hAnsi="Arial" w:cs="Arial"/>
          <w:b/>
          <w:i w:val="0"/>
          <w:color w:val="548DD4" w:themeColor="text2" w:themeTint="99"/>
          <w:szCs w:val="22"/>
        </w:rPr>
        <w:t>Protests</w:t>
      </w:r>
      <w:bookmarkEnd w:id="166"/>
      <w:bookmarkEnd w:id="167"/>
      <w:bookmarkEnd w:id="168"/>
      <w:bookmarkEnd w:id="169"/>
      <w:bookmarkEnd w:id="170"/>
      <w:bookmarkEnd w:id="171"/>
      <w:bookmarkEnd w:id="172"/>
    </w:p>
    <w:p w14:paraId="0F851D36" w14:textId="57E93FE6" w:rsidR="009D6C76" w:rsidRPr="0007075E" w:rsidRDefault="002F6A80" w:rsidP="000E0B6B">
      <w:pPr>
        <w:pStyle w:val="ListParagraph"/>
        <w:numPr>
          <w:ilvl w:val="0"/>
          <w:numId w:val="46"/>
        </w:numPr>
        <w:autoSpaceDE w:val="0"/>
        <w:autoSpaceDN w:val="0"/>
        <w:adjustRightInd w:val="0"/>
        <w:spacing w:after="0"/>
        <w:jc w:val="both"/>
        <w:rPr>
          <w:rFonts w:ascii="Arial" w:hAnsi="Arial" w:cs="Arial"/>
        </w:rPr>
      </w:pPr>
      <w:r w:rsidRPr="0007075E">
        <w:rPr>
          <w:rFonts w:ascii="Arial" w:hAnsi="Arial" w:cs="Arial"/>
        </w:rPr>
        <w:t>Protests</w:t>
      </w:r>
      <w:r w:rsidR="009D6C76" w:rsidRPr="0007075E">
        <w:rPr>
          <w:rFonts w:ascii="Arial" w:hAnsi="Arial" w:cs="Arial"/>
        </w:rPr>
        <w:t xml:space="preserve"> must be lodged and received </w:t>
      </w:r>
      <w:r w:rsidR="0007075E" w:rsidRPr="0007075E">
        <w:rPr>
          <w:rFonts w:ascii="Arial" w:hAnsi="Arial" w:cs="Arial"/>
        </w:rPr>
        <w:t>by the Competition Administrator</w:t>
      </w:r>
      <w:r w:rsidR="009D6C76" w:rsidRPr="0007075E">
        <w:rPr>
          <w:rFonts w:ascii="Arial" w:hAnsi="Arial" w:cs="Arial"/>
        </w:rPr>
        <w:t xml:space="preserve"> no later than </w:t>
      </w:r>
      <w:r w:rsidR="0023465E" w:rsidRPr="0007075E">
        <w:rPr>
          <w:rFonts w:ascii="Arial" w:hAnsi="Arial" w:cs="Arial"/>
        </w:rPr>
        <w:t>two (</w:t>
      </w:r>
      <w:r w:rsidR="009D6C76" w:rsidRPr="0007075E">
        <w:rPr>
          <w:rFonts w:ascii="Arial" w:hAnsi="Arial" w:cs="Arial"/>
        </w:rPr>
        <w:t>2</w:t>
      </w:r>
      <w:r w:rsidR="0023465E" w:rsidRPr="0007075E">
        <w:rPr>
          <w:rFonts w:ascii="Arial" w:hAnsi="Arial" w:cs="Arial"/>
        </w:rPr>
        <w:t>)</w:t>
      </w:r>
      <w:r w:rsidRPr="0007075E">
        <w:rPr>
          <w:rFonts w:ascii="Arial" w:hAnsi="Arial" w:cs="Arial"/>
        </w:rPr>
        <w:t xml:space="preserve"> </w:t>
      </w:r>
      <w:r w:rsidR="0007075E" w:rsidRPr="0007075E">
        <w:rPr>
          <w:rFonts w:ascii="Arial" w:hAnsi="Arial" w:cs="Arial"/>
        </w:rPr>
        <w:t>hours</w:t>
      </w:r>
      <w:r w:rsidRPr="0007075E">
        <w:rPr>
          <w:rFonts w:ascii="Arial" w:hAnsi="Arial" w:cs="Arial"/>
        </w:rPr>
        <w:t xml:space="preserve"> after the M</w:t>
      </w:r>
      <w:r w:rsidR="00414CA4" w:rsidRPr="0007075E">
        <w:rPr>
          <w:rFonts w:ascii="Arial" w:hAnsi="Arial" w:cs="Arial"/>
        </w:rPr>
        <w:t>atch was played</w:t>
      </w:r>
      <w:r w:rsidR="00A80F96">
        <w:rPr>
          <w:rFonts w:ascii="Arial" w:hAnsi="Arial" w:cs="Arial"/>
        </w:rPr>
        <w:t>.</w:t>
      </w:r>
    </w:p>
    <w:p w14:paraId="00BE4C88" w14:textId="6F7CC9F1" w:rsidR="009D6C76" w:rsidRPr="0007075E" w:rsidRDefault="007065A5" w:rsidP="000E0B6B">
      <w:pPr>
        <w:pStyle w:val="ListParagraph"/>
        <w:numPr>
          <w:ilvl w:val="0"/>
          <w:numId w:val="46"/>
        </w:numPr>
        <w:autoSpaceDE w:val="0"/>
        <w:autoSpaceDN w:val="0"/>
        <w:adjustRightInd w:val="0"/>
        <w:spacing w:after="0"/>
        <w:jc w:val="both"/>
        <w:rPr>
          <w:rFonts w:ascii="Arial" w:hAnsi="Arial" w:cs="Arial"/>
        </w:rPr>
      </w:pPr>
      <w:r>
        <w:rPr>
          <w:rFonts w:ascii="Arial" w:hAnsi="Arial" w:cs="Arial"/>
        </w:rPr>
        <w:t xml:space="preserve">The Competition Administrator </w:t>
      </w:r>
      <w:r w:rsidR="002F6A80" w:rsidRPr="0007075E">
        <w:rPr>
          <w:rFonts w:ascii="Arial" w:hAnsi="Arial" w:cs="Arial"/>
        </w:rPr>
        <w:t>will</w:t>
      </w:r>
      <w:r w:rsidR="009D6C76" w:rsidRPr="0007075E">
        <w:rPr>
          <w:rFonts w:ascii="Arial" w:hAnsi="Arial" w:cs="Arial"/>
        </w:rPr>
        <w:t xml:space="preserve"> only </w:t>
      </w:r>
      <w:r w:rsidR="009643A5">
        <w:rPr>
          <w:rFonts w:ascii="Arial" w:hAnsi="Arial" w:cs="Arial"/>
        </w:rPr>
        <w:t xml:space="preserve">consider protests </w:t>
      </w:r>
      <w:r w:rsidR="009D6C76" w:rsidRPr="0007075E">
        <w:rPr>
          <w:rFonts w:ascii="Arial" w:hAnsi="Arial" w:cs="Arial"/>
        </w:rPr>
        <w:t xml:space="preserve">for obvious breaches of the </w:t>
      </w:r>
      <w:r w:rsidR="00A80F96">
        <w:rPr>
          <w:rFonts w:ascii="Arial" w:hAnsi="Arial" w:cs="Arial"/>
        </w:rPr>
        <w:t>L</w:t>
      </w:r>
      <w:r w:rsidR="00A80F96" w:rsidRPr="0007075E">
        <w:rPr>
          <w:rFonts w:ascii="Arial" w:hAnsi="Arial" w:cs="Arial"/>
        </w:rPr>
        <w:t xml:space="preserve">aws </w:t>
      </w:r>
      <w:r w:rsidR="009D6C76" w:rsidRPr="0007075E">
        <w:rPr>
          <w:rFonts w:ascii="Arial" w:hAnsi="Arial" w:cs="Arial"/>
        </w:rPr>
        <w:t xml:space="preserve">of the </w:t>
      </w:r>
      <w:r w:rsidR="00A80F96">
        <w:rPr>
          <w:rFonts w:ascii="Arial" w:hAnsi="Arial" w:cs="Arial"/>
        </w:rPr>
        <w:t>G</w:t>
      </w:r>
      <w:r w:rsidR="00A80F96" w:rsidRPr="0007075E">
        <w:rPr>
          <w:rFonts w:ascii="Arial" w:hAnsi="Arial" w:cs="Arial"/>
        </w:rPr>
        <w:t xml:space="preserve">ame </w:t>
      </w:r>
      <w:r w:rsidR="009D6C76" w:rsidRPr="0007075E">
        <w:rPr>
          <w:rFonts w:ascii="Arial" w:hAnsi="Arial" w:cs="Arial"/>
        </w:rPr>
        <w:t>that clearly had a materia</w:t>
      </w:r>
      <w:r w:rsidR="0023465E" w:rsidRPr="0007075E">
        <w:rPr>
          <w:rFonts w:ascii="Arial" w:hAnsi="Arial" w:cs="Arial"/>
        </w:rPr>
        <w:t>l effect on the outcome of the M</w:t>
      </w:r>
      <w:r w:rsidR="00414CA4" w:rsidRPr="0007075E">
        <w:rPr>
          <w:rFonts w:ascii="Arial" w:hAnsi="Arial" w:cs="Arial"/>
        </w:rPr>
        <w:t>atch</w:t>
      </w:r>
      <w:r w:rsidR="00A80F96">
        <w:rPr>
          <w:rFonts w:ascii="Arial" w:hAnsi="Arial" w:cs="Arial"/>
        </w:rPr>
        <w:t>.</w:t>
      </w:r>
    </w:p>
    <w:p w14:paraId="1F8A9B74" w14:textId="3C454E7D" w:rsidR="009D6C76" w:rsidRPr="0007075E" w:rsidRDefault="009D6C76" w:rsidP="000E0B6B">
      <w:pPr>
        <w:pStyle w:val="ListParagraph"/>
        <w:numPr>
          <w:ilvl w:val="0"/>
          <w:numId w:val="46"/>
        </w:numPr>
        <w:autoSpaceDE w:val="0"/>
        <w:autoSpaceDN w:val="0"/>
        <w:adjustRightInd w:val="0"/>
        <w:spacing w:after="0"/>
        <w:jc w:val="both"/>
        <w:rPr>
          <w:rFonts w:ascii="Arial" w:hAnsi="Arial" w:cs="Arial"/>
        </w:rPr>
      </w:pPr>
      <w:r w:rsidRPr="0007075E">
        <w:rPr>
          <w:rFonts w:ascii="Arial" w:hAnsi="Arial" w:cs="Arial"/>
        </w:rPr>
        <w:t xml:space="preserve">No </w:t>
      </w:r>
      <w:r w:rsidR="0023465E" w:rsidRPr="0007075E">
        <w:rPr>
          <w:rFonts w:ascii="Arial" w:hAnsi="Arial" w:cs="Arial"/>
        </w:rPr>
        <w:t>protests as to the result of a M</w:t>
      </w:r>
      <w:r w:rsidRPr="0007075E">
        <w:rPr>
          <w:rFonts w:ascii="Arial" w:hAnsi="Arial" w:cs="Arial"/>
        </w:rPr>
        <w:t xml:space="preserve">atch </w:t>
      </w:r>
      <w:r w:rsidR="002F6A80" w:rsidRPr="0007075E">
        <w:rPr>
          <w:rFonts w:ascii="Arial" w:hAnsi="Arial" w:cs="Arial"/>
        </w:rPr>
        <w:t>will</w:t>
      </w:r>
      <w:r w:rsidRPr="0007075E">
        <w:rPr>
          <w:rFonts w:ascii="Arial" w:hAnsi="Arial" w:cs="Arial"/>
        </w:rPr>
        <w:t xml:space="preserve"> be considered in relation to disciplinary decisions</w:t>
      </w:r>
      <w:r w:rsidR="0023465E" w:rsidRPr="0007075E">
        <w:rPr>
          <w:rFonts w:ascii="Arial" w:hAnsi="Arial" w:cs="Arial"/>
        </w:rPr>
        <w:t xml:space="preserve"> of the </w:t>
      </w:r>
      <w:r w:rsidR="004B3A98" w:rsidRPr="0007075E">
        <w:rPr>
          <w:rFonts w:ascii="Arial" w:hAnsi="Arial" w:cs="Arial"/>
        </w:rPr>
        <w:t>Match Officials</w:t>
      </w:r>
      <w:r w:rsidRPr="0007075E">
        <w:rPr>
          <w:rFonts w:ascii="Arial" w:hAnsi="Arial" w:cs="Arial"/>
        </w:rPr>
        <w:t xml:space="preserve"> or deci</w:t>
      </w:r>
      <w:r w:rsidR="00414CA4" w:rsidRPr="0007075E">
        <w:rPr>
          <w:rFonts w:ascii="Arial" w:hAnsi="Arial" w:cs="Arial"/>
        </w:rPr>
        <w:t>sions of facts relating to play</w:t>
      </w:r>
      <w:r w:rsidR="00A80F96">
        <w:rPr>
          <w:rFonts w:ascii="Arial" w:hAnsi="Arial" w:cs="Arial"/>
        </w:rPr>
        <w:t>.</w:t>
      </w:r>
    </w:p>
    <w:p w14:paraId="237A84C4" w14:textId="3DEFBA10" w:rsidR="009D6C76" w:rsidRDefault="009D6C76" w:rsidP="000E0B6B">
      <w:pPr>
        <w:pStyle w:val="ListParagraph"/>
        <w:numPr>
          <w:ilvl w:val="0"/>
          <w:numId w:val="46"/>
        </w:numPr>
        <w:autoSpaceDE w:val="0"/>
        <w:autoSpaceDN w:val="0"/>
        <w:adjustRightInd w:val="0"/>
        <w:spacing w:after="0"/>
        <w:jc w:val="both"/>
        <w:rPr>
          <w:rFonts w:ascii="Arial" w:hAnsi="Arial" w:cs="Arial"/>
        </w:rPr>
      </w:pPr>
      <w:r w:rsidRPr="0007075E">
        <w:rPr>
          <w:rFonts w:ascii="Arial" w:hAnsi="Arial" w:cs="Arial"/>
        </w:rPr>
        <w:t>Prot</w:t>
      </w:r>
      <w:r w:rsidR="0007075E" w:rsidRPr="0007075E">
        <w:rPr>
          <w:rFonts w:ascii="Arial" w:hAnsi="Arial" w:cs="Arial"/>
        </w:rPr>
        <w:t>ests must be accompanied by a $</w:t>
      </w:r>
      <w:r w:rsidRPr="0007075E">
        <w:rPr>
          <w:rFonts w:ascii="Arial" w:hAnsi="Arial" w:cs="Arial"/>
        </w:rPr>
        <w:t xml:space="preserve">50 administration fee </w:t>
      </w:r>
      <w:proofErr w:type="gramStart"/>
      <w:r w:rsidRPr="0007075E">
        <w:rPr>
          <w:rFonts w:ascii="Arial" w:hAnsi="Arial" w:cs="Arial"/>
        </w:rPr>
        <w:t>in order to</w:t>
      </w:r>
      <w:proofErr w:type="gramEnd"/>
      <w:r w:rsidRPr="0007075E">
        <w:rPr>
          <w:rFonts w:ascii="Arial" w:hAnsi="Arial" w:cs="Arial"/>
        </w:rPr>
        <w:t xml:space="preserve"> be considered. The administration fee must be lodged together with the </w:t>
      </w:r>
      <w:r w:rsidR="00414CA4" w:rsidRPr="0007075E">
        <w:rPr>
          <w:rFonts w:ascii="Arial" w:hAnsi="Arial" w:cs="Arial"/>
        </w:rPr>
        <w:t>written protest</w:t>
      </w:r>
      <w:r w:rsidR="00DD752D">
        <w:rPr>
          <w:rFonts w:ascii="Arial" w:hAnsi="Arial" w:cs="Arial"/>
        </w:rPr>
        <w:t>.</w:t>
      </w:r>
    </w:p>
    <w:p w14:paraId="07C9EDB6" w14:textId="77777777" w:rsidR="009643A5" w:rsidRDefault="004B3A64" w:rsidP="009643A5">
      <w:pPr>
        <w:pStyle w:val="ListParagraph"/>
        <w:numPr>
          <w:ilvl w:val="0"/>
          <w:numId w:val="28"/>
        </w:numPr>
        <w:autoSpaceDE w:val="0"/>
        <w:autoSpaceDN w:val="0"/>
        <w:adjustRightInd w:val="0"/>
        <w:spacing w:after="0"/>
        <w:jc w:val="both"/>
        <w:rPr>
          <w:rFonts w:ascii="Arial" w:hAnsi="Arial" w:cs="Arial"/>
        </w:rPr>
      </w:pPr>
      <w:r>
        <w:rPr>
          <w:rFonts w:ascii="Arial" w:hAnsi="Arial" w:cs="Arial"/>
        </w:rPr>
        <w:t>The Competition Administrator may, in its absolute discretion, refund the administration fee if the protest is upheld.</w:t>
      </w:r>
    </w:p>
    <w:p w14:paraId="30C1D45A" w14:textId="7BD44F3E" w:rsidR="004B3A64" w:rsidRPr="00A642FE" w:rsidRDefault="009643A5" w:rsidP="009643A5">
      <w:pPr>
        <w:pStyle w:val="ListParagraph"/>
        <w:numPr>
          <w:ilvl w:val="0"/>
          <w:numId w:val="46"/>
        </w:numPr>
        <w:autoSpaceDE w:val="0"/>
        <w:autoSpaceDN w:val="0"/>
        <w:adjustRightInd w:val="0"/>
        <w:spacing w:after="0"/>
        <w:jc w:val="both"/>
        <w:rPr>
          <w:rFonts w:ascii="Arial" w:hAnsi="Arial" w:cs="Arial"/>
        </w:rPr>
      </w:pPr>
      <w:r w:rsidRPr="009643A5">
        <w:rPr>
          <w:rFonts w:ascii="Arial" w:hAnsi="Arial" w:cs="Arial"/>
        </w:rPr>
        <w:t>A decision by the Competition Administrator in relation to a protest is final and not subject to any challenge, appeal or review</w:t>
      </w:r>
      <w:r w:rsidRPr="00A642FE">
        <w:rPr>
          <w:rFonts w:ascii="Arial" w:hAnsi="Arial" w:cs="Arial"/>
        </w:rPr>
        <w:t>.</w:t>
      </w:r>
    </w:p>
    <w:p w14:paraId="2E440718" w14:textId="77777777" w:rsidR="009D6C76" w:rsidRPr="007C76FD" w:rsidRDefault="009D6C76">
      <w:pPr>
        <w:spacing w:after="0" w:line="240" w:lineRule="auto"/>
        <w:rPr>
          <w:rFonts w:ascii="Arial" w:hAnsi="Arial" w:cs="Arial"/>
          <w:color w:val="FF0000"/>
          <w:highlight w:val="yellow"/>
        </w:rPr>
      </w:pPr>
      <w:r w:rsidRPr="007C76FD">
        <w:rPr>
          <w:rFonts w:ascii="Arial" w:hAnsi="Arial" w:cs="Arial"/>
          <w:color w:val="FF0000"/>
          <w:highlight w:val="yello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7C76FD" w:rsidRPr="007C76FD" w14:paraId="228187E4" w14:textId="77777777" w:rsidTr="00EA1394">
        <w:tc>
          <w:tcPr>
            <w:tcW w:w="9576" w:type="dxa"/>
            <w:shd w:val="clear" w:color="auto" w:fill="1F497D" w:themeFill="text2"/>
          </w:tcPr>
          <w:p w14:paraId="02D0E22D" w14:textId="77777777" w:rsidR="009D6C76" w:rsidRPr="007C76FD" w:rsidRDefault="009D6C76" w:rsidP="001231F0">
            <w:pPr>
              <w:pStyle w:val="Heading1"/>
              <w:jc w:val="left"/>
              <w:outlineLvl w:val="0"/>
              <w:rPr>
                <w:rFonts w:ascii="Arial" w:hAnsi="Arial" w:cs="Arial"/>
                <w:b w:val="0"/>
                <w:color w:val="FFFFFF" w:themeColor="background1"/>
                <w:szCs w:val="24"/>
              </w:rPr>
            </w:pPr>
            <w:bookmarkStart w:id="173" w:name="_Toc365628134"/>
            <w:bookmarkStart w:id="174" w:name="_Toc230765663"/>
            <w:r w:rsidRPr="007C76FD">
              <w:rPr>
                <w:rFonts w:ascii="Arial" w:hAnsi="Arial" w:cs="Arial"/>
                <w:b w:val="0"/>
                <w:color w:val="FFFFFF" w:themeColor="background1"/>
                <w:szCs w:val="24"/>
              </w:rPr>
              <w:lastRenderedPageBreak/>
              <w:t>SECTION 3: ELIGIBILITY</w:t>
            </w:r>
            <w:bookmarkEnd w:id="173"/>
            <w:r w:rsidRPr="007C76FD">
              <w:rPr>
                <w:rFonts w:ascii="Arial" w:hAnsi="Arial" w:cs="Arial"/>
                <w:b w:val="0"/>
                <w:color w:val="FFFFFF" w:themeColor="background1"/>
                <w:szCs w:val="24"/>
              </w:rPr>
              <w:t xml:space="preserve"> </w:t>
            </w:r>
          </w:p>
        </w:tc>
      </w:tr>
    </w:tbl>
    <w:p w14:paraId="5E47061D" w14:textId="77777777" w:rsidR="009D6C76" w:rsidRPr="0007075E" w:rsidRDefault="009D6C76" w:rsidP="000E0B6B">
      <w:pPr>
        <w:pStyle w:val="Heading2"/>
        <w:keepNext w:val="0"/>
        <w:keepLines w:val="0"/>
        <w:numPr>
          <w:ilvl w:val="0"/>
          <w:numId w:val="45"/>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175" w:name="_Toc230765664"/>
      <w:bookmarkStart w:id="176" w:name="_Toc351071613"/>
      <w:bookmarkStart w:id="177" w:name="_Toc364896420"/>
      <w:bookmarkStart w:id="178" w:name="_Toc364952612"/>
      <w:bookmarkStart w:id="179" w:name="_Toc364952763"/>
      <w:bookmarkStart w:id="180" w:name="_Toc365628064"/>
      <w:bookmarkStart w:id="181" w:name="_Toc365628135"/>
      <w:bookmarkEnd w:id="174"/>
      <w:r w:rsidRPr="0007075E">
        <w:rPr>
          <w:rFonts w:ascii="Arial" w:hAnsi="Arial" w:cs="Arial"/>
          <w:b/>
          <w:i w:val="0"/>
          <w:color w:val="548DD4" w:themeColor="text2" w:themeTint="99"/>
          <w:szCs w:val="22"/>
        </w:rPr>
        <w:t xml:space="preserve">Age </w:t>
      </w:r>
      <w:bookmarkEnd w:id="175"/>
      <w:bookmarkEnd w:id="176"/>
      <w:r w:rsidR="000F21C6" w:rsidRPr="0007075E">
        <w:rPr>
          <w:rFonts w:ascii="Arial" w:hAnsi="Arial" w:cs="Arial"/>
          <w:b/>
          <w:i w:val="0"/>
          <w:color w:val="548DD4" w:themeColor="text2" w:themeTint="99"/>
          <w:szCs w:val="22"/>
        </w:rPr>
        <w:t>Eligibility</w:t>
      </w:r>
      <w:bookmarkEnd w:id="177"/>
      <w:bookmarkEnd w:id="178"/>
      <w:bookmarkEnd w:id="179"/>
      <w:bookmarkEnd w:id="180"/>
      <w:bookmarkEnd w:id="181"/>
      <w:r w:rsidRPr="0007075E">
        <w:rPr>
          <w:rFonts w:ascii="Arial" w:hAnsi="Arial" w:cs="Arial"/>
          <w:b/>
          <w:i w:val="0"/>
          <w:color w:val="548DD4" w:themeColor="text2" w:themeTint="99"/>
          <w:szCs w:val="22"/>
        </w:rPr>
        <w:t xml:space="preserve"> </w:t>
      </w:r>
    </w:p>
    <w:p w14:paraId="65C27C48" w14:textId="7A49FA94" w:rsidR="0026170D" w:rsidRPr="001547C0" w:rsidRDefault="0026170D" w:rsidP="001547C0">
      <w:pPr>
        <w:spacing w:before="120" w:after="120"/>
        <w:ind w:left="426"/>
        <w:jc w:val="both"/>
        <w:rPr>
          <w:rFonts w:ascii="Arial" w:hAnsi="Arial" w:cs="Arial"/>
          <w:b/>
        </w:rPr>
      </w:pPr>
      <w:bookmarkStart w:id="182" w:name="_Toc365628065"/>
      <w:bookmarkStart w:id="183" w:name="_Toc365628136"/>
      <w:r w:rsidRPr="0026453B">
        <w:rPr>
          <w:rFonts w:ascii="Arial" w:hAnsi="Arial" w:cs="Arial"/>
        </w:rPr>
        <w:t>Eligibility to age grades will be determined by the age i</w:t>
      </w:r>
      <w:r w:rsidR="00EE34E6" w:rsidRPr="0026453B">
        <w:rPr>
          <w:rFonts w:ascii="Arial" w:hAnsi="Arial" w:cs="Arial"/>
        </w:rPr>
        <w:t xml:space="preserve">n which the player turns in </w:t>
      </w:r>
      <w:bookmarkStart w:id="184" w:name="_GoBack"/>
      <w:bookmarkEnd w:id="184"/>
      <w:r w:rsidR="0019049E">
        <w:rPr>
          <w:rFonts w:ascii="Arial" w:hAnsi="Arial" w:cs="Arial"/>
        </w:rPr>
        <w:t>2019</w:t>
      </w:r>
      <w:r w:rsidRPr="003E2320">
        <w:rPr>
          <w:rFonts w:ascii="Arial" w:hAnsi="Arial" w:cs="Arial"/>
        </w:rPr>
        <w:t>. For example, a player tu</w:t>
      </w:r>
      <w:r w:rsidR="00EE34E6" w:rsidRPr="003E2320">
        <w:rPr>
          <w:rFonts w:ascii="Arial" w:hAnsi="Arial" w:cs="Arial"/>
        </w:rPr>
        <w:t xml:space="preserve">rning 12 at any time during </w:t>
      </w:r>
      <w:r w:rsidR="0019049E">
        <w:rPr>
          <w:rFonts w:ascii="Arial" w:hAnsi="Arial" w:cs="Arial"/>
        </w:rPr>
        <w:t>2019</w:t>
      </w:r>
      <w:r w:rsidR="00DD752D" w:rsidRPr="006556E1">
        <w:rPr>
          <w:rFonts w:ascii="Arial" w:hAnsi="Arial" w:cs="Arial"/>
        </w:rPr>
        <w:t xml:space="preserve"> </w:t>
      </w:r>
      <w:r w:rsidRPr="006556E1">
        <w:rPr>
          <w:rFonts w:ascii="Arial" w:hAnsi="Arial" w:cs="Arial"/>
        </w:rPr>
        <w:t>is eligible for the U12 age grade.</w:t>
      </w:r>
      <w:bookmarkEnd w:id="182"/>
      <w:bookmarkEnd w:id="183"/>
    </w:p>
    <w:p w14:paraId="7126D455" w14:textId="77777777" w:rsidR="00A9257A" w:rsidRPr="0007075E" w:rsidRDefault="00A9257A" w:rsidP="000E0B6B">
      <w:pPr>
        <w:pStyle w:val="Heading2"/>
        <w:keepNext w:val="0"/>
        <w:keepLines w:val="0"/>
        <w:numPr>
          <w:ilvl w:val="0"/>
          <w:numId w:val="45"/>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185" w:name="_Toc230765668"/>
      <w:bookmarkStart w:id="186" w:name="_Toc351071617"/>
      <w:bookmarkStart w:id="187" w:name="_Toc364896422"/>
      <w:bookmarkStart w:id="188" w:name="_Toc364952614"/>
      <w:bookmarkStart w:id="189" w:name="_Toc364952765"/>
      <w:bookmarkStart w:id="190" w:name="_Toc365628066"/>
      <w:bookmarkStart w:id="191" w:name="_Toc365628137"/>
      <w:bookmarkStart w:id="192" w:name="OLE_LINK1"/>
      <w:bookmarkStart w:id="193" w:name="OLE_LINK2"/>
      <w:r w:rsidRPr="0007075E">
        <w:rPr>
          <w:rFonts w:ascii="Arial" w:hAnsi="Arial" w:cs="Arial"/>
          <w:b/>
          <w:i w:val="0"/>
          <w:color w:val="548DD4" w:themeColor="text2" w:themeTint="99"/>
          <w:szCs w:val="22"/>
        </w:rPr>
        <w:t xml:space="preserve">Eligibility and Ineligibility of Players </w:t>
      </w:r>
      <w:bookmarkEnd w:id="185"/>
      <w:bookmarkEnd w:id="186"/>
      <w:r w:rsidRPr="0007075E">
        <w:rPr>
          <w:rFonts w:ascii="Arial" w:hAnsi="Arial" w:cs="Arial"/>
          <w:b/>
          <w:i w:val="0"/>
          <w:color w:val="548DD4" w:themeColor="text2" w:themeTint="99"/>
          <w:szCs w:val="22"/>
        </w:rPr>
        <w:t>General</w:t>
      </w:r>
      <w:bookmarkEnd w:id="187"/>
      <w:bookmarkEnd w:id="188"/>
      <w:bookmarkEnd w:id="189"/>
      <w:bookmarkEnd w:id="190"/>
      <w:bookmarkEnd w:id="191"/>
    </w:p>
    <w:p w14:paraId="72CB9C22" w14:textId="2F2EABA5" w:rsidR="00A9257A" w:rsidRPr="001547C0" w:rsidRDefault="00A9257A" w:rsidP="001547C0">
      <w:pPr>
        <w:pStyle w:val="ListParagraph"/>
        <w:numPr>
          <w:ilvl w:val="0"/>
          <w:numId w:val="47"/>
        </w:numPr>
        <w:autoSpaceDE w:val="0"/>
        <w:autoSpaceDN w:val="0"/>
        <w:adjustRightInd w:val="0"/>
        <w:spacing w:after="0"/>
        <w:ind w:left="709"/>
        <w:jc w:val="both"/>
        <w:rPr>
          <w:rFonts w:ascii="Arial" w:hAnsi="Arial" w:cs="Arial"/>
        </w:rPr>
      </w:pPr>
      <w:r w:rsidRPr="001547C0">
        <w:rPr>
          <w:rFonts w:ascii="Arial" w:hAnsi="Arial" w:cs="Arial"/>
          <w:u w:val="single"/>
        </w:rPr>
        <w:t>Eligible Players</w:t>
      </w:r>
      <w:r w:rsidRPr="0007075E">
        <w:rPr>
          <w:rFonts w:ascii="Arial" w:hAnsi="Arial" w:cs="Arial"/>
        </w:rPr>
        <w:t>:</w:t>
      </w:r>
      <w:r w:rsidR="00DD752D">
        <w:rPr>
          <w:rFonts w:ascii="Arial" w:hAnsi="Arial" w:cs="Arial"/>
        </w:rPr>
        <w:t xml:space="preserve"> </w:t>
      </w:r>
      <w:bookmarkEnd w:id="192"/>
      <w:bookmarkEnd w:id="193"/>
      <w:r w:rsidRPr="001547C0">
        <w:rPr>
          <w:rFonts w:ascii="Arial" w:hAnsi="Arial" w:cs="Arial"/>
        </w:rPr>
        <w:t>An eligible Player is one that meets all registration requirements within these Regulations and is not ineligible according to any article of these Regulations</w:t>
      </w:r>
      <w:r w:rsidR="009643A5">
        <w:rPr>
          <w:rFonts w:ascii="Arial" w:hAnsi="Arial" w:cs="Arial"/>
        </w:rPr>
        <w:t>.</w:t>
      </w:r>
    </w:p>
    <w:p w14:paraId="761AE6AD" w14:textId="2D9FC393" w:rsidR="00A9257A" w:rsidRPr="001547C0" w:rsidRDefault="00A9257A" w:rsidP="001547C0">
      <w:pPr>
        <w:pStyle w:val="ListParagraph"/>
        <w:numPr>
          <w:ilvl w:val="0"/>
          <w:numId w:val="47"/>
        </w:numPr>
        <w:autoSpaceDE w:val="0"/>
        <w:autoSpaceDN w:val="0"/>
        <w:adjustRightInd w:val="0"/>
        <w:spacing w:after="0"/>
        <w:ind w:left="709"/>
        <w:jc w:val="both"/>
        <w:rPr>
          <w:rFonts w:ascii="Arial" w:hAnsi="Arial" w:cs="Arial"/>
        </w:rPr>
      </w:pPr>
      <w:r w:rsidRPr="001547C0">
        <w:rPr>
          <w:rFonts w:ascii="Arial" w:hAnsi="Arial" w:cs="Arial"/>
          <w:u w:val="single"/>
        </w:rPr>
        <w:t>Ineligible Players</w:t>
      </w:r>
      <w:r w:rsidRPr="0007075E">
        <w:rPr>
          <w:rFonts w:ascii="Arial" w:hAnsi="Arial" w:cs="Arial"/>
        </w:rPr>
        <w:t>:</w:t>
      </w:r>
      <w:r w:rsidR="00DD752D">
        <w:rPr>
          <w:rFonts w:ascii="Arial" w:hAnsi="Arial" w:cs="Arial"/>
        </w:rPr>
        <w:t xml:space="preserve"> </w:t>
      </w:r>
      <w:r w:rsidRPr="001547C0">
        <w:rPr>
          <w:rFonts w:ascii="Arial" w:hAnsi="Arial" w:cs="Arial"/>
        </w:rPr>
        <w:t>Ineligible Players include</w:t>
      </w:r>
      <w:r w:rsidR="00DD752D">
        <w:rPr>
          <w:rFonts w:ascii="Arial" w:hAnsi="Arial" w:cs="Arial"/>
        </w:rPr>
        <w:t>:</w:t>
      </w:r>
    </w:p>
    <w:p w14:paraId="011083AC" w14:textId="4E17E793" w:rsidR="00A9257A" w:rsidRPr="0007075E" w:rsidRDefault="00DD752D" w:rsidP="000E0B6B">
      <w:pPr>
        <w:pStyle w:val="ListParagraph"/>
        <w:numPr>
          <w:ilvl w:val="0"/>
          <w:numId w:val="48"/>
        </w:numPr>
        <w:autoSpaceDE w:val="0"/>
        <w:autoSpaceDN w:val="0"/>
        <w:adjustRightInd w:val="0"/>
        <w:spacing w:after="0"/>
        <w:ind w:left="1134" w:hanging="283"/>
        <w:jc w:val="both"/>
        <w:rPr>
          <w:rFonts w:ascii="Arial" w:hAnsi="Arial" w:cs="Arial"/>
        </w:rPr>
      </w:pPr>
      <w:r>
        <w:rPr>
          <w:rFonts w:ascii="Arial" w:hAnsi="Arial" w:cs="Arial"/>
        </w:rPr>
        <w:t>u</w:t>
      </w:r>
      <w:r w:rsidRPr="0007075E">
        <w:rPr>
          <w:rFonts w:ascii="Arial" w:hAnsi="Arial" w:cs="Arial"/>
        </w:rPr>
        <w:t xml:space="preserve">nregistered </w:t>
      </w:r>
      <w:r w:rsidR="00A9257A" w:rsidRPr="0007075E">
        <w:rPr>
          <w:rFonts w:ascii="Arial" w:hAnsi="Arial" w:cs="Arial"/>
        </w:rPr>
        <w:t>Players</w:t>
      </w:r>
      <w:r>
        <w:rPr>
          <w:rFonts w:ascii="Arial" w:hAnsi="Arial" w:cs="Arial"/>
        </w:rPr>
        <w:t>;</w:t>
      </w:r>
    </w:p>
    <w:p w14:paraId="719804AB" w14:textId="254BAF95" w:rsidR="00A9257A" w:rsidRPr="0007075E" w:rsidRDefault="00DD752D" w:rsidP="000E0B6B">
      <w:pPr>
        <w:pStyle w:val="ListParagraph"/>
        <w:numPr>
          <w:ilvl w:val="0"/>
          <w:numId w:val="48"/>
        </w:numPr>
        <w:autoSpaceDE w:val="0"/>
        <w:autoSpaceDN w:val="0"/>
        <w:adjustRightInd w:val="0"/>
        <w:spacing w:after="0"/>
        <w:ind w:left="1134" w:hanging="283"/>
        <w:jc w:val="both"/>
        <w:rPr>
          <w:rFonts w:ascii="Arial" w:hAnsi="Arial" w:cs="Arial"/>
        </w:rPr>
      </w:pPr>
      <w:r>
        <w:rPr>
          <w:rFonts w:ascii="Arial" w:hAnsi="Arial" w:cs="Arial"/>
        </w:rPr>
        <w:t>s</w:t>
      </w:r>
      <w:r w:rsidRPr="0007075E">
        <w:rPr>
          <w:rFonts w:ascii="Arial" w:hAnsi="Arial" w:cs="Arial"/>
        </w:rPr>
        <w:t xml:space="preserve">uspended </w:t>
      </w:r>
      <w:r w:rsidR="00A9257A" w:rsidRPr="0007075E">
        <w:rPr>
          <w:rFonts w:ascii="Arial" w:hAnsi="Arial" w:cs="Arial"/>
        </w:rPr>
        <w:t>Players</w:t>
      </w:r>
      <w:r>
        <w:rPr>
          <w:rFonts w:ascii="Arial" w:hAnsi="Arial" w:cs="Arial"/>
        </w:rPr>
        <w:t>;</w:t>
      </w:r>
    </w:p>
    <w:p w14:paraId="6FF8143F" w14:textId="5C9F56B7" w:rsidR="00A9257A" w:rsidRPr="0007075E" w:rsidRDefault="00DD752D" w:rsidP="000E0B6B">
      <w:pPr>
        <w:pStyle w:val="ListParagraph"/>
        <w:numPr>
          <w:ilvl w:val="0"/>
          <w:numId w:val="48"/>
        </w:numPr>
        <w:autoSpaceDE w:val="0"/>
        <w:autoSpaceDN w:val="0"/>
        <w:adjustRightInd w:val="0"/>
        <w:spacing w:after="0"/>
        <w:ind w:left="1134" w:hanging="283"/>
        <w:jc w:val="both"/>
        <w:rPr>
          <w:rFonts w:ascii="Arial" w:hAnsi="Arial" w:cs="Arial"/>
        </w:rPr>
      </w:pPr>
      <w:r>
        <w:rPr>
          <w:rFonts w:ascii="Arial" w:hAnsi="Arial" w:cs="Arial"/>
        </w:rPr>
        <w:t>a</w:t>
      </w:r>
      <w:r w:rsidRPr="0007075E">
        <w:rPr>
          <w:rFonts w:ascii="Arial" w:hAnsi="Arial" w:cs="Arial"/>
        </w:rPr>
        <w:t xml:space="preserve"> </w:t>
      </w:r>
      <w:r w:rsidR="00A9257A" w:rsidRPr="0007075E">
        <w:rPr>
          <w:rFonts w:ascii="Arial" w:hAnsi="Arial" w:cs="Arial"/>
        </w:rPr>
        <w:t>Player who is required to stand down for receiving the required number of cautions</w:t>
      </w:r>
      <w:r>
        <w:rPr>
          <w:rFonts w:ascii="Arial" w:hAnsi="Arial" w:cs="Arial"/>
        </w:rPr>
        <w:t>; and</w:t>
      </w:r>
    </w:p>
    <w:p w14:paraId="1B2DB17F" w14:textId="7A51E8F0" w:rsidR="00A9257A" w:rsidRPr="0007075E" w:rsidRDefault="00DD752D" w:rsidP="000E0B6B">
      <w:pPr>
        <w:pStyle w:val="ListParagraph"/>
        <w:numPr>
          <w:ilvl w:val="0"/>
          <w:numId w:val="48"/>
        </w:numPr>
        <w:autoSpaceDE w:val="0"/>
        <w:autoSpaceDN w:val="0"/>
        <w:adjustRightInd w:val="0"/>
        <w:spacing w:after="0"/>
        <w:ind w:left="1134" w:hanging="283"/>
        <w:jc w:val="both"/>
        <w:rPr>
          <w:rFonts w:ascii="Arial" w:hAnsi="Arial" w:cs="Arial"/>
        </w:rPr>
      </w:pPr>
      <w:r>
        <w:rPr>
          <w:rFonts w:ascii="Arial" w:hAnsi="Arial" w:cs="Arial"/>
        </w:rPr>
        <w:t>a</w:t>
      </w:r>
      <w:r w:rsidRPr="0007075E">
        <w:rPr>
          <w:rFonts w:ascii="Arial" w:hAnsi="Arial" w:cs="Arial"/>
        </w:rPr>
        <w:t xml:space="preserve"> </w:t>
      </w:r>
      <w:r w:rsidR="00A9257A" w:rsidRPr="0007075E">
        <w:rPr>
          <w:rFonts w:ascii="Arial" w:hAnsi="Arial" w:cs="Arial"/>
        </w:rPr>
        <w:t>Player that is deemed ineligible due to any article of these Regulations</w:t>
      </w:r>
      <w:r w:rsidR="009643A5">
        <w:rPr>
          <w:rFonts w:ascii="Arial" w:hAnsi="Arial" w:cs="Arial"/>
        </w:rPr>
        <w:t xml:space="preserve">, the </w:t>
      </w:r>
      <w:r w:rsidR="0019049E">
        <w:rPr>
          <w:rFonts w:ascii="Arial" w:hAnsi="Arial" w:cs="Arial"/>
        </w:rPr>
        <w:t>TAFE NSW Summer Football</w:t>
      </w:r>
      <w:r w:rsidR="009643A5">
        <w:rPr>
          <w:rFonts w:ascii="Arial" w:hAnsi="Arial" w:cs="Arial"/>
        </w:rPr>
        <w:t xml:space="preserve"> </w:t>
      </w:r>
      <w:r w:rsidR="009643A5" w:rsidRPr="0007075E">
        <w:rPr>
          <w:rFonts w:ascii="Arial" w:hAnsi="Arial" w:cs="Arial"/>
        </w:rPr>
        <w:t>Grievance and Disciplinary Regulations</w:t>
      </w:r>
      <w:r w:rsidR="009643A5">
        <w:rPr>
          <w:rFonts w:ascii="Arial" w:hAnsi="Arial" w:cs="Arial"/>
        </w:rPr>
        <w:t xml:space="preserve"> or</w:t>
      </w:r>
      <w:r w:rsidR="00A9257A" w:rsidRPr="0007075E">
        <w:rPr>
          <w:rFonts w:ascii="Arial" w:hAnsi="Arial" w:cs="Arial"/>
        </w:rPr>
        <w:t xml:space="preserve"> the FNSW Grievance and Disciplinary Regulations</w:t>
      </w:r>
      <w:r>
        <w:rPr>
          <w:rFonts w:ascii="Arial" w:hAnsi="Arial" w:cs="Arial"/>
        </w:rPr>
        <w:t>.</w:t>
      </w:r>
    </w:p>
    <w:p w14:paraId="42FF0B4F" w14:textId="1326F461" w:rsidR="00A9257A" w:rsidRPr="0007075E" w:rsidRDefault="00A9257A" w:rsidP="000E0B6B">
      <w:pPr>
        <w:pStyle w:val="ListParagraph"/>
        <w:numPr>
          <w:ilvl w:val="0"/>
          <w:numId w:val="49"/>
        </w:numPr>
        <w:autoSpaceDE w:val="0"/>
        <w:autoSpaceDN w:val="0"/>
        <w:adjustRightInd w:val="0"/>
        <w:spacing w:after="0"/>
        <w:ind w:left="709"/>
        <w:jc w:val="both"/>
        <w:rPr>
          <w:rFonts w:ascii="Arial" w:hAnsi="Arial" w:cs="Arial"/>
        </w:rPr>
      </w:pPr>
      <w:r w:rsidRPr="0007075E">
        <w:rPr>
          <w:rFonts w:ascii="Arial" w:hAnsi="Arial" w:cs="Arial"/>
        </w:rPr>
        <w:t>Any Team that fields an ineligible Player will automatically lose that Match on forfeit</w:t>
      </w:r>
      <w:r w:rsidR="00DD752D">
        <w:rPr>
          <w:rFonts w:ascii="Arial" w:hAnsi="Arial" w:cs="Arial"/>
        </w:rPr>
        <w:t>.</w:t>
      </w:r>
      <w:r w:rsidRPr="0007075E">
        <w:rPr>
          <w:rFonts w:ascii="Arial" w:hAnsi="Arial" w:cs="Arial"/>
        </w:rPr>
        <w:t xml:space="preserve"> </w:t>
      </w:r>
    </w:p>
    <w:p w14:paraId="4D61BC0D" w14:textId="33624203" w:rsidR="00A9257A" w:rsidRPr="0007075E" w:rsidRDefault="00A9257A" w:rsidP="000E0B6B">
      <w:pPr>
        <w:pStyle w:val="ListParagraph"/>
        <w:numPr>
          <w:ilvl w:val="0"/>
          <w:numId w:val="49"/>
        </w:numPr>
        <w:autoSpaceDE w:val="0"/>
        <w:autoSpaceDN w:val="0"/>
        <w:adjustRightInd w:val="0"/>
        <w:spacing w:after="0"/>
        <w:ind w:left="709"/>
        <w:jc w:val="both"/>
        <w:rPr>
          <w:rFonts w:ascii="Arial" w:hAnsi="Arial" w:cs="Arial"/>
        </w:rPr>
      </w:pPr>
      <w:r w:rsidRPr="0007075E">
        <w:rPr>
          <w:rFonts w:ascii="Arial" w:hAnsi="Arial" w:cs="Arial"/>
        </w:rPr>
        <w:t>Additionally</w:t>
      </w:r>
      <w:r w:rsidR="00DD752D">
        <w:rPr>
          <w:rFonts w:ascii="Arial" w:hAnsi="Arial" w:cs="Arial"/>
        </w:rPr>
        <w:t>,</w:t>
      </w:r>
      <w:r w:rsidRPr="0007075E">
        <w:rPr>
          <w:rFonts w:ascii="Arial" w:hAnsi="Arial" w:cs="Arial"/>
        </w:rPr>
        <w:t xml:space="preserve"> the Club, Team Official/s and Player may </w:t>
      </w:r>
      <w:r w:rsidR="00DD752D">
        <w:rPr>
          <w:rFonts w:ascii="Arial" w:hAnsi="Arial" w:cs="Arial"/>
        </w:rPr>
        <w:t xml:space="preserve">be </w:t>
      </w:r>
      <w:r w:rsidRPr="0007075E">
        <w:rPr>
          <w:rFonts w:ascii="Arial" w:hAnsi="Arial" w:cs="Arial"/>
        </w:rPr>
        <w:t xml:space="preserve">further sanctioned in accordance with the </w:t>
      </w:r>
      <w:r w:rsidR="0019049E">
        <w:rPr>
          <w:rFonts w:ascii="Arial" w:hAnsi="Arial" w:cs="Arial"/>
        </w:rPr>
        <w:t>TAFE NSW Summer Football</w:t>
      </w:r>
      <w:r w:rsidR="009643A5">
        <w:rPr>
          <w:rFonts w:ascii="Arial" w:hAnsi="Arial" w:cs="Arial"/>
        </w:rPr>
        <w:t xml:space="preserve"> </w:t>
      </w:r>
      <w:r w:rsidR="009643A5" w:rsidRPr="0007075E">
        <w:rPr>
          <w:rFonts w:ascii="Arial" w:hAnsi="Arial" w:cs="Arial"/>
        </w:rPr>
        <w:t>Grievance and Disciplinary Regulations</w:t>
      </w:r>
      <w:r w:rsidR="009643A5">
        <w:rPr>
          <w:rFonts w:ascii="Arial" w:hAnsi="Arial" w:cs="Arial"/>
        </w:rPr>
        <w:t xml:space="preserve"> or</w:t>
      </w:r>
      <w:r w:rsidR="009643A5" w:rsidRPr="0007075E">
        <w:rPr>
          <w:rFonts w:ascii="Arial" w:hAnsi="Arial" w:cs="Arial"/>
        </w:rPr>
        <w:t xml:space="preserve"> </w:t>
      </w:r>
      <w:r w:rsidR="009643A5">
        <w:rPr>
          <w:rFonts w:ascii="Arial" w:hAnsi="Arial" w:cs="Arial"/>
        </w:rPr>
        <w:t xml:space="preserve">the </w:t>
      </w:r>
      <w:r w:rsidRPr="0007075E">
        <w:rPr>
          <w:rFonts w:ascii="Arial" w:hAnsi="Arial" w:cs="Arial"/>
        </w:rPr>
        <w:t>FNSW Grievance and Disciplinary Regulations</w:t>
      </w:r>
      <w:r w:rsidR="00DD752D">
        <w:rPr>
          <w:rFonts w:ascii="Arial" w:hAnsi="Arial" w:cs="Arial"/>
        </w:rPr>
        <w:t>.</w:t>
      </w:r>
      <w:r w:rsidRPr="0007075E">
        <w:rPr>
          <w:rFonts w:ascii="Arial" w:hAnsi="Arial" w:cs="Arial"/>
        </w:rPr>
        <w:t xml:space="preserve"> </w:t>
      </w:r>
    </w:p>
    <w:p w14:paraId="39781D35" w14:textId="528F214B" w:rsidR="00945D36" w:rsidRPr="0007075E" w:rsidRDefault="00945D36" w:rsidP="000E0B6B">
      <w:pPr>
        <w:pStyle w:val="ListParagraph"/>
        <w:numPr>
          <w:ilvl w:val="0"/>
          <w:numId w:val="49"/>
        </w:numPr>
        <w:autoSpaceDE w:val="0"/>
        <w:autoSpaceDN w:val="0"/>
        <w:adjustRightInd w:val="0"/>
        <w:spacing w:after="0"/>
        <w:ind w:left="709"/>
        <w:jc w:val="both"/>
        <w:rPr>
          <w:rFonts w:ascii="Arial" w:hAnsi="Arial" w:cs="Arial"/>
        </w:rPr>
      </w:pPr>
      <w:r w:rsidRPr="0007075E">
        <w:rPr>
          <w:rFonts w:ascii="Arial" w:hAnsi="Arial" w:cs="Arial"/>
        </w:rPr>
        <w:t>For clarity, it is the Club</w:t>
      </w:r>
      <w:r w:rsidR="00DD752D">
        <w:rPr>
          <w:rFonts w:ascii="Arial" w:hAnsi="Arial" w:cs="Arial"/>
        </w:rPr>
        <w:t>’</w:t>
      </w:r>
      <w:r w:rsidRPr="0007075E">
        <w:rPr>
          <w:rFonts w:ascii="Arial" w:hAnsi="Arial" w:cs="Arial"/>
        </w:rPr>
        <w:t>s absolute responsibility to ensure that they field eligible players in any Match</w:t>
      </w:r>
      <w:r w:rsidR="00DD752D">
        <w:rPr>
          <w:rFonts w:ascii="Arial" w:hAnsi="Arial" w:cs="Arial"/>
        </w:rPr>
        <w:t>.</w:t>
      </w:r>
    </w:p>
    <w:p w14:paraId="500555F7" w14:textId="77777777" w:rsidR="00D814FF" w:rsidRDefault="00D814FF">
      <w:bookmarkStart w:id="194" w:name="_Toc230765736"/>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7C76FD" w:rsidRPr="007C76FD" w14:paraId="13E1A2FD" w14:textId="77777777" w:rsidTr="005D12ED">
        <w:tc>
          <w:tcPr>
            <w:tcW w:w="9243" w:type="dxa"/>
            <w:shd w:val="clear" w:color="auto" w:fill="1F497D" w:themeFill="text2"/>
          </w:tcPr>
          <w:p w14:paraId="77BFCB28" w14:textId="77777777" w:rsidR="001231F0" w:rsidRPr="007C76FD" w:rsidRDefault="001231F0" w:rsidP="001231F0">
            <w:pPr>
              <w:pStyle w:val="Heading1"/>
              <w:jc w:val="left"/>
              <w:outlineLvl w:val="0"/>
              <w:rPr>
                <w:rFonts w:ascii="Arial" w:hAnsi="Arial" w:cs="Arial"/>
                <w:b w:val="0"/>
                <w:color w:val="FF0000"/>
                <w:szCs w:val="24"/>
              </w:rPr>
            </w:pPr>
            <w:bookmarkStart w:id="195" w:name="_Toc365628138"/>
            <w:r w:rsidRPr="007C76FD">
              <w:rPr>
                <w:rFonts w:ascii="Arial" w:hAnsi="Arial" w:cs="Arial"/>
                <w:b w:val="0"/>
                <w:color w:val="FFFFFF" w:themeColor="background1"/>
                <w:szCs w:val="24"/>
              </w:rPr>
              <w:lastRenderedPageBreak/>
              <w:t>SECTION 4: REGISTRATION</w:t>
            </w:r>
            <w:bookmarkEnd w:id="195"/>
            <w:r w:rsidRPr="007C76FD">
              <w:rPr>
                <w:rFonts w:ascii="Arial" w:hAnsi="Arial" w:cs="Arial"/>
                <w:b w:val="0"/>
                <w:color w:val="FFFFFF" w:themeColor="background1"/>
                <w:szCs w:val="24"/>
              </w:rPr>
              <w:t xml:space="preserve"> </w:t>
            </w:r>
          </w:p>
        </w:tc>
      </w:tr>
    </w:tbl>
    <w:p w14:paraId="5236754A" w14:textId="77777777" w:rsidR="001231F0" w:rsidRPr="00244492" w:rsidRDefault="001231F0" w:rsidP="000E0B6B">
      <w:pPr>
        <w:pStyle w:val="Heading2"/>
        <w:keepNext w:val="0"/>
        <w:keepLines w:val="0"/>
        <w:numPr>
          <w:ilvl w:val="0"/>
          <w:numId w:val="53"/>
        </w:numPr>
        <w:tabs>
          <w:tab w:val="clear" w:pos="3787"/>
        </w:tabs>
        <w:autoSpaceDE w:val="0"/>
        <w:autoSpaceDN w:val="0"/>
        <w:adjustRightInd w:val="0"/>
        <w:spacing w:before="120" w:after="120"/>
        <w:ind w:hanging="502"/>
        <w:rPr>
          <w:rFonts w:ascii="Arial" w:hAnsi="Arial" w:cs="Arial"/>
          <w:b/>
          <w:i w:val="0"/>
          <w:color w:val="548DD4" w:themeColor="text2" w:themeTint="99"/>
          <w:szCs w:val="22"/>
        </w:rPr>
      </w:pPr>
      <w:bookmarkStart w:id="196" w:name="_Toc351071666"/>
      <w:bookmarkStart w:id="197" w:name="_Toc364896432"/>
      <w:bookmarkStart w:id="198" w:name="_Toc364952624"/>
      <w:bookmarkStart w:id="199" w:name="_Toc364952775"/>
      <w:bookmarkStart w:id="200" w:name="_Toc365628068"/>
      <w:bookmarkStart w:id="201" w:name="_Toc365628139"/>
      <w:bookmarkEnd w:id="194"/>
      <w:r w:rsidRPr="00244492">
        <w:rPr>
          <w:rFonts w:ascii="Arial" w:hAnsi="Arial" w:cs="Arial"/>
          <w:b/>
          <w:i w:val="0"/>
          <w:color w:val="548DD4" w:themeColor="text2" w:themeTint="99"/>
          <w:szCs w:val="22"/>
        </w:rPr>
        <w:t>Player Status</w:t>
      </w:r>
      <w:bookmarkEnd w:id="196"/>
      <w:bookmarkEnd w:id="197"/>
      <w:bookmarkEnd w:id="198"/>
      <w:bookmarkEnd w:id="199"/>
      <w:bookmarkEnd w:id="200"/>
      <w:bookmarkEnd w:id="201"/>
    </w:p>
    <w:p w14:paraId="0E3E6643" w14:textId="660A3F4E" w:rsidR="00244492" w:rsidRPr="00244492" w:rsidRDefault="00244492" w:rsidP="000E0B6B">
      <w:pPr>
        <w:pStyle w:val="ListParagraph"/>
        <w:numPr>
          <w:ilvl w:val="0"/>
          <w:numId w:val="56"/>
        </w:numPr>
        <w:tabs>
          <w:tab w:val="left" w:pos="709"/>
        </w:tabs>
        <w:autoSpaceDE w:val="0"/>
        <w:autoSpaceDN w:val="0"/>
        <w:adjustRightInd w:val="0"/>
        <w:spacing w:after="0"/>
        <w:ind w:left="721" w:hanging="437"/>
        <w:jc w:val="both"/>
        <w:rPr>
          <w:rFonts w:ascii="Arial" w:hAnsi="Arial" w:cs="Arial"/>
        </w:rPr>
      </w:pPr>
      <w:r w:rsidRPr="00244492">
        <w:rPr>
          <w:rFonts w:ascii="Arial" w:hAnsi="Arial" w:cs="Arial"/>
        </w:rPr>
        <w:t xml:space="preserve">All </w:t>
      </w:r>
      <w:r w:rsidR="009643A5">
        <w:rPr>
          <w:rFonts w:ascii="Arial" w:hAnsi="Arial" w:cs="Arial"/>
        </w:rPr>
        <w:t>P</w:t>
      </w:r>
      <w:r w:rsidRPr="00244492">
        <w:rPr>
          <w:rFonts w:ascii="Arial" w:hAnsi="Arial" w:cs="Arial"/>
        </w:rPr>
        <w:t>layers registered to the Competition must be amateur</w:t>
      </w:r>
      <w:r w:rsidR="009643A5">
        <w:rPr>
          <w:rFonts w:ascii="Arial" w:hAnsi="Arial" w:cs="Arial"/>
        </w:rPr>
        <w:t>s</w:t>
      </w:r>
      <w:r w:rsidR="002E75DD">
        <w:rPr>
          <w:rFonts w:ascii="Arial" w:hAnsi="Arial" w:cs="Arial"/>
        </w:rPr>
        <w:t>.</w:t>
      </w:r>
    </w:p>
    <w:p w14:paraId="0AE5CBAB" w14:textId="5B8B4C9F" w:rsidR="001231F0" w:rsidRPr="00244492" w:rsidRDefault="001231F0" w:rsidP="000E0B6B">
      <w:pPr>
        <w:pStyle w:val="ListParagraph"/>
        <w:numPr>
          <w:ilvl w:val="0"/>
          <w:numId w:val="56"/>
        </w:numPr>
        <w:tabs>
          <w:tab w:val="left" w:pos="709"/>
        </w:tabs>
        <w:autoSpaceDE w:val="0"/>
        <w:autoSpaceDN w:val="0"/>
        <w:adjustRightInd w:val="0"/>
        <w:spacing w:after="0"/>
        <w:ind w:left="721" w:hanging="437"/>
        <w:jc w:val="both"/>
        <w:rPr>
          <w:rFonts w:ascii="Arial" w:hAnsi="Arial" w:cs="Arial"/>
        </w:rPr>
      </w:pPr>
      <w:r w:rsidRPr="00244492">
        <w:rPr>
          <w:rFonts w:ascii="Arial" w:hAnsi="Arial" w:cs="Arial"/>
        </w:rPr>
        <w:t xml:space="preserve">Clubs are required to record the status of each Player on </w:t>
      </w:r>
      <w:r w:rsidR="0019049E">
        <w:rPr>
          <w:rFonts w:ascii="Arial" w:hAnsi="Arial" w:cs="Arial"/>
        </w:rPr>
        <w:t>PlayFootball</w:t>
      </w:r>
      <w:r w:rsidRPr="00244492">
        <w:rPr>
          <w:rFonts w:ascii="Arial" w:hAnsi="Arial" w:cs="Arial"/>
        </w:rPr>
        <w:t xml:space="preserve"> by </w:t>
      </w:r>
      <w:r w:rsidR="000168E6" w:rsidRPr="00244492">
        <w:rPr>
          <w:rFonts w:ascii="Arial" w:hAnsi="Arial" w:cs="Arial"/>
        </w:rPr>
        <w:t xml:space="preserve">having the </w:t>
      </w:r>
      <w:r w:rsidR="009643A5">
        <w:rPr>
          <w:rFonts w:ascii="Arial" w:hAnsi="Arial" w:cs="Arial"/>
        </w:rPr>
        <w:t>P</w:t>
      </w:r>
      <w:r w:rsidR="000168E6" w:rsidRPr="00244492">
        <w:rPr>
          <w:rFonts w:ascii="Arial" w:hAnsi="Arial" w:cs="Arial"/>
        </w:rPr>
        <w:t>layer self-register</w:t>
      </w:r>
      <w:r w:rsidR="002E75DD">
        <w:rPr>
          <w:rFonts w:ascii="Arial" w:hAnsi="Arial" w:cs="Arial"/>
        </w:rPr>
        <w:t>.</w:t>
      </w:r>
      <w:r w:rsidRPr="00244492">
        <w:rPr>
          <w:rFonts w:ascii="Arial" w:hAnsi="Arial" w:cs="Arial"/>
        </w:rPr>
        <w:t xml:space="preserve"> </w:t>
      </w:r>
    </w:p>
    <w:p w14:paraId="2CC322DC" w14:textId="0312E90D" w:rsidR="0051339D" w:rsidRPr="00244492" w:rsidRDefault="00244492" w:rsidP="000E0B6B">
      <w:pPr>
        <w:pStyle w:val="ListParagraph"/>
        <w:numPr>
          <w:ilvl w:val="0"/>
          <w:numId w:val="56"/>
        </w:numPr>
        <w:tabs>
          <w:tab w:val="left" w:pos="709"/>
        </w:tabs>
        <w:autoSpaceDE w:val="0"/>
        <w:autoSpaceDN w:val="0"/>
        <w:adjustRightInd w:val="0"/>
        <w:spacing w:after="0"/>
        <w:ind w:left="721" w:hanging="437"/>
        <w:jc w:val="both"/>
        <w:rPr>
          <w:rFonts w:ascii="Arial" w:hAnsi="Arial" w:cs="Arial"/>
        </w:rPr>
      </w:pPr>
      <w:r w:rsidRPr="00244492">
        <w:rPr>
          <w:rFonts w:ascii="Arial" w:hAnsi="Arial" w:cs="Arial"/>
        </w:rPr>
        <w:t xml:space="preserve">Players are permitted to play for any number of Clubs in </w:t>
      </w:r>
      <w:r w:rsidR="0019049E">
        <w:rPr>
          <w:rFonts w:ascii="Arial" w:hAnsi="Arial" w:cs="Arial"/>
        </w:rPr>
        <w:t>TAFE NSW Summer Football</w:t>
      </w:r>
      <w:r w:rsidR="002E75DD" w:rsidRPr="00244492">
        <w:rPr>
          <w:rFonts w:ascii="Arial" w:hAnsi="Arial" w:cs="Arial"/>
        </w:rPr>
        <w:t xml:space="preserve"> </w:t>
      </w:r>
      <w:r w:rsidR="009643A5">
        <w:rPr>
          <w:rFonts w:ascii="Arial" w:hAnsi="Arial" w:cs="Arial"/>
        </w:rPr>
        <w:t>c</w:t>
      </w:r>
      <w:r w:rsidRPr="00244492">
        <w:rPr>
          <w:rFonts w:ascii="Arial" w:hAnsi="Arial" w:cs="Arial"/>
        </w:rPr>
        <w:t>ompetitions</w:t>
      </w:r>
      <w:r w:rsidR="009643A5">
        <w:rPr>
          <w:rFonts w:ascii="Arial" w:hAnsi="Arial" w:cs="Arial"/>
        </w:rPr>
        <w:t xml:space="preserve"> affiliated with FNSW</w:t>
      </w:r>
      <w:r w:rsidRPr="00244492">
        <w:rPr>
          <w:rFonts w:ascii="Arial" w:hAnsi="Arial" w:cs="Arial"/>
        </w:rPr>
        <w:t xml:space="preserve">, but not for multiple </w:t>
      </w:r>
      <w:r w:rsidR="009643A5">
        <w:rPr>
          <w:rFonts w:ascii="Arial" w:hAnsi="Arial" w:cs="Arial"/>
        </w:rPr>
        <w:t>C</w:t>
      </w:r>
      <w:r w:rsidRPr="00244492">
        <w:rPr>
          <w:rFonts w:ascii="Arial" w:hAnsi="Arial" w:cs="Arial"/>
        </w:rPr>
        <w:t xml:space="preserve">lubs within the </w:t>
      </w:r>
      <w:r w:rsidR="002E75DD">
        <w:rPr>
          <w:rFonts w:ascii="Arial" w:hAnsi="Arial" w:cs="Arial"/>
        </w:rPr>
        <w:t>one</w:t>
      </w:r>
      <w:r w:rsidR="002E75DD" w:rsidRPr="00244492">
        <w:rPr>
          <w:rFonts w:ascii="Arial" w:hAnsi="Arial" w:cs="Arial"/>
        </w:rPr>
        <w:t xml:space="preserve"> </w:t>
      </w:r>
      <w:r w:rsidRPr="00244492">
        <w:rPr>
          <w:rFonts w:ascii="Arial" w:hAnsi="Arial" w:cs="Arial"/>
        </w:rPr>
        <w:t>division of any Competition</w:t>
      </w:r>
      <w:r w:rsidR="002E75DD">
        <w:rPr>
          <w:rFonts w:ascii="Arial" w:hAnsi="Arial" w:cs="Arial"/>
        </w:rPr>
        <w:t>.</w:t>
      </w:r>
      <w:r w:rsidRPr="00244492">
        <w:rPr>
          <w:rFonts w:ascii="Arial" w:hAnsi="Arial" w:cs="Arial"/>
        </w:rPr>
        <w:t xml:space="preserve"> </w:t>
      </w:r>
    </w:p>
    <w:p w14:paraId="551D0D30" w14:textId="77777777" w:rsidR="001231F0" w:rsidRPr="00FE7EC4" w:rsidRDefault="001231F0" w:rsidP="000E0B6B">
      <w:pPr>
        <w:pStyle w:val="Heading2"/>
        <w:keepNext w:val="0"/>
        <w:keepLines w:val="0"/>
        <w:numPr>
          <w:ilvl w:val="0"/>
          <w:numId w:val="53"/>
        </w:numPr>
        <w:tabs>
          <w:tab w:val="clear" w:pos="3787"/>
        </w:tabs>
        <w:autoSpaceDE w:val="0"/>
        <w:autoSpaceDN w:val="0"/>
        <w:adjustRightInd w:val="0"/>
        <w:spacing w:before="120" w:after="120"/>
        <w:ind w:hanging="502"/>
        <w:rPr>
          <w:rFonts w:ascii="Arial" w:hAnsi="Arial" w:cs="Arial"/>
          <w:b/>
          <w:i w:val="0"/>
          <w:color w:val="548DD4" w:themeColor="text2" w:themeTint="99"/>
          <w:szCs w:val="22"/>
        </w:rPr>
      </w:pPr>
      <w:bookmarkStart w:id="202" w:name="_Toc351071669"/>
      <w:bookmarkStart w:id="203" w:name="_Toc364896435"/>
      <w:bookmarkStart w:id="204" w:name="_Toc364952627"/>
      <w:bookmarkStart w:id="205" w:name="_Toc364952778"/>
      <w:bookmarkStart w:id="206" w:name="_Toc365628069"/>
      <w:bookmarkStart w:id="207" w:name="_Toc365628140"/>
      <w:r w:rsidRPr="00FE7EC4">
        <w:rPr>
          <w:rFonts w:ascii="Arial" w:hAnsi="Arial" w:cs="Arial"/>
          <w:b/>
          <w:i w:val="0"/>
          <w:color w:val="548DD4" w:themeColor="text2" w:themeTint="99"/>
          <w:szCs w:val="22"/>
        </w:rPr>
        <w:t>Process for the Registration of an Amateur</w:t>
      </w:r>
      <w:bookmarkEnd w:id="202"/>
      <w:bookmarkEnd w:id="203"/>
      <w:bookmarkEnd w:id="204"/>
      <w:bookmarkEnd w:id="205"/>
      <w:bookmarkEnd w:id="206"/>
      <w:bookmarkEnd w:id="207"/>
    </w:p>
    <w:p w14:paraId="568FDE47" w14:textId="51DD613A" w:rsidR="001231F0" w:rsidRPr="00FE7EC4" w:rsidRDefault="001231F0" w:rsidP="000E0B6B">
      <w:pPr>
        <w:pStyle w:val="ListParagraph"/>
        <w:numPr>
          <w:ilvl w:val="0"/>
          <w:numId w:val="57"/>
        </w:numPr>
        <w:tabs>
          <w:tab w:val="left" w:pos="709"/>
        </w:tabs>
        <w:autoSpaceDE w:val="0"/>
        <w:autoSpaceDN w:val="0"/>
        <w:adjustRightInd w:val="0"/>
        <w:spacing w:after="0"/>
        <w:ind w:hanging="436"/>
        <w:jc w:val="both"/>
        <w:rPr>
          <w:rFonts w:ascii="Arial" w:hAnsi="Arial" w:cs="Arial"/>
        </w:rPr>
      </w:pPr>
      <w:r w:rsidRPr="00FE7EC4">
        <w:rPr>
          <w:rFonts w:ascii="Arial" w:hAnsi="Arial" w:cs="Arial"/>
        </w:rPr>
        <w:t xml:space="preserve">All Players must be registered via the </w:t>
      </w:r>
      <w:r w:rsidR="0019049E">
        <w:rPr>
          <w:rFonts w:ascii="Arial" w:hAnsi="Arial" w:cs="Arial"/>
        </w:rPr>
        <w:t>PlayFootball</w:t>
      </w:r>
      <w:r w:rsidRPr="00FE7EC4">
        <w:rPr>
          <w:rFonts w:ascii="Arial" w:hAnsi="Arial" w:cs="Arial"/>
        </w:rPr>
        <w:t xml:space="preserve"> system. The registration of an amateur Player with a Club is effective from the date the individual is made active by the Club </w:t>
      </w:r>
      <w:r w:rsidR="00A642FE">
        <w:rPr>
          <w:rFonts w:ascii="Arial" w:hAnsi="Arial" w:cs="Arial"/>
        </w:rPr>
        <w:t xml:space="preserve">on </w:t>
      </w:r>
      <w:r w:rsidR="0019049E">
        <w:rPr>
          <w:rFonts w:ascii="Arial" w:hAnsi="Arial" w:cs="Arial"/>
        </w:rPr>
        <w:t>PlayFootball</w:t>
      </w:r>
      <w:r w:rsidRPr="00FE7EC4">
        <w:rPr>
          <w:rFonts w:ascii="Arial" w:hAnsi="Arial" w:cs="Arial"/>
        </w:rPr>
        <w:t>.</w:t>
      </w:r>
    </w:p>
    <w:p w14:paraId="684F1C96" w14:textId="6D56CB99" w:rsidR="001231F0" w:rsidRPr="00FE7EC4" w:rsidRDefault="001231F0" w:rsidP="000E0B6B">
      <w:pPr>
        <w:pStyle w:val="ListParagraph"/>
        <w:numPr>
          <w:ilvl w:val="0"/>
          <w:numId w:val="57"/>
        </w:numPr>
        <w:tabs>
          <w:tab w:val="left" w:pos="709"/>
        </w:tabs>
        <w:autoSpaceDE w:val="0"/>
        <w:autoSpaceDN w:val="0"/>
        <w:adjustRightInd w:val="0"/>
        <w:spacing w:after="0"/>
        <w:ind w:hanging="436"/>
        <w:jc w:val="both"/>
        <w:rPr>
          <w:rFonts w:ascii="Arial" w:hAnsi="Arial" w:cs="Arial"/>
        </w:rPr>
      </w:pPr>
      <w:r w:rsidRPr="00FE7EC4">
        <w:rPr>
          <w:rFonts w:ascii="Arial" w:hAnsi="Arial" w:cs="Arial"/>
        </w:rPr>
        <w:t xml:space="preserve">The registration </w:t>
      </w:r>
      <w:r w:rsidR="00A642FE">
        <w:rPr>
          <w:rFonts w:ascii="Arial" w:hAnsi="Arial" w:cs="Arial"/>
        </w:rPr>
        <w:t xml:space="preserve">must </w:t>
      </w:r>
      <w:r w:rsidRPr="00FE7EC4">
        <w:rPr>
          <w:rFonts w:ascii="Arial" w:hAnsi="Arial" w:cs="Arial"/>
        </w:rPr>
        <w:t xml:space="preserve">be </w:t>
      </w:r>
      <w:proofErr w:type="gramStart"/>
      <w:r w:rsidRPr="00FE7EC4">
        <w:rPr>
          <w:rFonts w:ascii="Arial" w:hAnsi="Arial" w:cs="Arial"/>
        </w:rPr>
        <w:t>effected</w:t>
      </w:r>
      <w:proofErr w:type="gramEnd"/>
      <w:r w:rsidRPr="00FE7EC4">
        <w:rPr>
          <w:rFonts w:ascii="Arial" w:hAnsi="Arial" w:cs="Arial"/>
        </w:rPr>
        <w:t xml:space="preserve"> through</w:t>
      </w:r>
      <w:r w:rsidR="0026453B">
        <w:rPr>
          <w:rFonts w:ascii="Arial" w:hAnsi="Arial" w:cs="Arial"/>
        </w:rPr>
        <w:t>:</w:t>
      </w:r>
    </w:p>
    <w:p w14:paraId="3E089BAE" w14:textId="34E7DE14" w:rsidR="001231F0" w:rsidRPr="00FE7EC4" w:rsidRDefault="0026453B" w:rsidP="000E0B6B">
      <w:pPr>
        <w:pStyle w:val="ListParagraph"/>
        <w:numPr>
          <w:ilvl w:val="1"/>
          <w:numId w:val="58"/>
        </w:numPr>
        <w:tabs>
          <w:tab w:val="left" w:pos="1134"/>
        </w:tabs>
        <w:autoSpaceDE w:val="0"/>
        <w:autoSpaceDN w:val="0"/>
        <w:adjustRightInd w:val="0"/>
        <w:spacing w:after="0"/>
        <w:ind w:left="1134" w:hanging="283"/>
        <w:jc w:val="both"/>
        <w:rPr>
          <w:rFonts w:ascii="Arial" w:hAnsi="Arial" w:cs="Arial"/>
        </w:rPr>
      </w:pPr>
      <w:r>
        <w:rPr>
          <w:rFonts w:ascii="Arial" w:hAnsi="Arial" w:cs="Arial"/>
        </w:rPr>
        <w:t>t</w:t>
      </w:r>
      <w:r w:rsidRPr="00FE7EC4">
        <w:rPr>
          <w:rFonts w:ascii="Arial" w:hAnsi="Arial" w:cs="Arial"/>
        </w:rPr>
        <w:t xml:space="preserve">he </w:t>
      </w:r>
      <w:r w:rsidR="001231F0" w:rsidRPr="00FE7EC4">
        <w:rPr>
          <w:rFonts w:ascii="Arial" w:hAnsi="Arial" w:cs="Arial"/>
        </w:rPr>
        <w:t xml:space="preserve">player self-registering via </w:t>
      </w:r>
      <w:r w:rsidR="0019049E">
        <w:rPr>
          <w:rFonts w:ascii="Arial" w:hAnsi="Arial" w:cs="Arial"/>
        </w:rPr>
        <w:t>PlayFootball</w:t>
      </w:r>
      <w:r w:rsidR="001231F0" w:rsidRPr="00FE7EC4">
        <w:rPr>
          <w:rFonts w:ascii="Arial" w:hAnsi="Arial" w:cs="Arial"/>
        </w:rPr>
        <w:t xml:space="preserve"> and the Club accep</w:t>
      </w:r>
      <w:r w:rsidR="000A1EE2" w:rsidRPr="00FE7EC4">
        <w:rPr>
          <w:rFonts w:ascii="Arial" w:hAnsi="Arial" w:cs="Arial"/>
        </w:rPr>
        <w:t>ting the Player’s registration</w:t>
      </w:r>
      <w:r>
        <w:rPr>
          <w:rFonts w:ascii="Arial" w:hAnsi="Arial" w:cs="Arial"/>
        </w:rPr>
        <w:t xml:space="preserve">; </w:t>
      </w:r>
      <w:r w:rsidR="00A642FE">
        <w:rPr>
          <w:rFonts w:ascii="Arial" w:hAnsi="Arial" w:cs="Arial"/>
        </w:rPr>
        <w:t>and</w:t>
      </w:r>
    </w:p>
    <w:p w14:paraId="6B493F58" w14:textId="4FF91961" w:rsidR="001231F0" w:rsidRPr="00FE7EC4" w:rsidRDefault="0026453B" w:rsidP="000E0B6B">
      <w:pPr>
        <w:pStyle w:val="ListParagraph"/>
        <w:numPr>
          <w:ilvl w:val="1"/>
          <w:numId w:val="58"/>
        </w:numPr>
        <w:tabs>
          <w:tab w:val="left" w:pos="1134"/>
        </w:tabs>
        <w:autoSpaceDE w:val="0"/>
        <w:autoSpaceDN w:val="0"/>
        <w:adjustRightInd w:val="0"/>
        <w:spacing w:after="0"/>
        <w:ind w:left="1134" w:hanging="283"/>
        <w:jc w:val="both"/>
        <w:rPr>
          <w:rFonts w:ascii="Arial" w:hAnsi="Arial" w:cs="Arial"/>
        </w:rPr>
      </w:pPr>
      <w:r>
        <w:rPr>
          <w:rFonts w:ascii="Arial" w:hAnsi="Arial" w:cs="Arial"/>
        </w:rPr>
        <w:t>i</w:t>
      </w:r>
      <w:r w:rsidRPr="00FE7EC4">
        <w:rPr>
          <w:rFonts w:ascii="Arial" w:hAnsi="Arial" w:cs="Arial"/>
        </w:rPr>
        <w:t xml:space="preserve">f </w:t>
      </w:r>
      <w:r w:rsidR="001231F0" w:rsidRPr="00FE7EC4">
        <w:rPr>
          <w:rFonts w:ascii="Arial" w:hAnsi="Arial" w:cs="Arial"/>
        </w:rPr>
        <w:t xml:space="preserve">a Player is registering for the first time, that Player must provide the </w:t>
      </w:r>
      <w:r w:rsidR="00FE7EC4" w:rsidRPr="00FE7EC4">
        <w:rPr>
          <w:rFonts w:ascii="Arial" w:hAnsi="Arial" w:cs="Arial"/>
        </w:rPr>
        <w:t>Competition Administrator</w:t>
      </w:r>
      <w:r w:rsidR="001231F0" w:rsidRPr="00FE7EC4">
        <w:rPr>
          <w:rFonts w:ascii="Arial" w:hAnsi="Arial" w:cs="Arial"/>
        </w:rPr>
        <w:t xml:space="preserve"> with evidence of name and age, by producing an original birth certifica</w:t>
      </w:r>
      <w:r w:rsidR="000A1EE2" w:rsidRPr="00FE7EC4">
        <w:rPr>
          <w:rFonts w:ascii="Arial" w:hAnsi="Arial" w:cs="Arial"/>
        </w:rPr>
        <w:t xml:space="preserve">te, passport or drivers </w:t>
      </w:r>
      <w:proofErr w:type="spellStart"/>
      <w:r w:rsidR="000A1EE2" w:rsidRPr="00FE7EC4">
        <w:rPr>
          <w:rFonts w:ascii="Arial" w:hAnsi="Arial" w:cs="Arial"/>
        </w:rPr>
        <w:t>licence</w:t>
      </w:r>
      <w:proofErr w:type="spellEnd"/>
      <w:r>
        <w:rPr>
          <w:rFonts w:ascii="Arial" w:hAnsi="Arial" w:cs="Arial"/>
        </w:rPr>
        <w:t>.</w:t>
      </w:r>
    </w:p>
    <w:p w14:paraId="74100AB4" w14:textId="77777777" w:rsidR="001231F0" w:rsidRPr="00FE7EC4" w:rsidRDefault="001231F0" w:rsidP="000E0B6B">
      <w:pPr>
        <w:pStyle w:val="Heading2"/>
        <w:keepNext w:val="0"/>
        <w:keepLines w:val="0"/>
        <w:numPr>
          <w:ilvl w:val="0"/>
          <w:numId w:val="53"/>
        </w:numPr>
        <w:tabs>
          <w:tab w:val="clear" w:pos="3787"/>
        </w:tabs>
        <w:autoSpaceDE w:val="0"/>
        <w:autoSpaceDN w:val="0"/>
        <w:adjustRightInd w:val="0"/>
        <w:spacing w:before="120" w:after="120"/>
        <w:ind w:hanging="502"/>
        <w:rPr>
          <w:rFonts w:ascii="Arial" w:hAnsi="Arial" w:cs="Arial"/>
          <w:b/>
          <w:i w:val="0"/>
          <w:color w:val="548DD4" w:themeColor="text2" w:themeTint="99"/>
          <w:szCs w:val="22"/>
        </w:rPr>
      </w:pPr>
      <w:bookmarkStart w:id="208" w:name="_Toc351071672"/>
      <w:bookmarkStart w:id="209" w:name="_Toc364896438"/>
      <w:bookmarkStart w:id="210" w:name="_Toc364952630"/>
      <w:bookmarkStart w:id="211" w:name="_Toc364952781"/>
      <w:bookmarkStart w:id="212" w:name="_Toc365628070"/>
      <w:bookmarkStart w:id="213" w:name="_Toc365628141"/>
      <w:r w:rsidRPr="00FE7EC4">
        <w:rPr>
          <w:rFonts w:ascii="Arial" w:hAnsi="Arial" w:cs="Arial"/>
          <w:b/>
          <w:i w:val="0"/>
          <w:color w:val="548DD4" w:themeColor="text2" w:themeTint="99"/>
          <w:szCs w:val="22"/>
        </w:rPr>
        <w:t>Submission of Registrations</w:t>
      </w:r>
      <w:bookmarkEnd w:id="208"/>
      <w:bookmarkEnd w:id="209"/>
      <w:bookmarkEnd w:id="210"/>
      <w:bookmarkEnd w:id="211"/>
      <w:bookmarkEnd w:id="212"/>
      <w:bookmarkEnd w:id="213"/>
    </w:p>
    <w:p w14:paraId="26777F6C" w14:textId="3E3F8506" w:rsidR="001231F0" w:rsidRPr="0026453B" w:rsidRDefault="001231F0" w:rsidP="001547C0">
      <w:pPr>
        <w:spacing w:before="120" w:after="120"/>
        <w:ind w:left="426"/>
        <w:jc w:val="both"/>
        <w:rPr>
          <w:rFonts w:ascii="Arial" w:hAnsi="Arial" w:cs="Arial"/>
        </w:rPr>
      </w:pPr>
      <w:r w:rsidRPr="00FE7EC4">
        <w:rPr>
          <w:rFonts w:ascii="Arial" w:hAnsi="Arial" w:cs="Arial"/>
        </w:rPr>
        <w:t xml:space="preserve">All </w:t>
      </w:r>
      <w:r w:rsidRPr="0026453B">
        <w:rPr>
          <w:rFonts w:ascii="Arial" w:hAnsi="Arial" w:cs="Arial"/>
        </w:rPr>
        <w:t xml:space="preserve">registrations must </w:t>
      </w:r>
      <w:r w:rsidR="00A642FE">
        <w:rPr>
          <w:rFonts w:ascii="Arial" w:hAnsi="Arial" w:cs="Arial"/>
        </w:rPr>
        <w:t xml:space="preserve">be </w:t>
      </w:r>
      <w:r w:rsidRPr="0026453B">
        <w:rPr>
          <w:rFonts w:ascii="Arial" w:hAnsi="Arial" w:cs="Arial"/>
        </w:rPr>
        <w:t xml:space="preserve">submitted via </w:t>
      </w:r>
      <w:r w:rsidR="0019049E">
        <w:rPr>
          <w:rFonts w:ascii="Arial" w:hAnsi="Arial" w:cs="Arial"/>
        </w:rPr>
        <w:t>PlayFootball</w:t>
      </w:r>
      <w:r w:rsidRPr="0026453B">
        <w:rPr>
          <w:rFonts w:ascii="Arial" w:hAnsi="Arial" w:cs="Arial"/>
        </w:rPr>
        <w:t xml:space="preserve"> and a head and shoulders photo </w:t>
      </w:r>
      <w:proofErr w:type="gramStart"/>
      <w:r w:rsidRPr="0026453B">
        <w:rPr>
          <w:rFonts w:ascii="Arial" w:hAnsi="Arial" w:cs="Arial"/>
        </w:rPr>
        <w:t>is</w:t>
      </w:r>
      <w:proofErr w:type="gramEnd"/>
      <w:r w:rsidRPr="0026453B">
        <w:rPr>
          <w:rFonts w:ascii="Arial" w:hAnsi="Arial" w:cs="Arial"/>
        </w:rPr>
        <w:t xml:space="preserve"> to be uploaded into the Player profile within the c</w:t>
      </w:r>
      <w:r w:rsidR="001F5F91" w:rsidRPr="0026453B">
        <w:rPr>
          <w:rFonts w:ascii="Arial" w:hAnsi="Arial" w:cs="Arial"/>
        </w:rPr>
        <w:t>ommunicated registration period</w:t>
      </w:r>
      <w:r w:rsidR="0026453B">
        <w:rPr>
          <w:rFonts w:ascii="Arial" w:hAnsi="Arial" w:cs="Arial"/>
        </w:rPr>
        <w:t>.</w:t>
      </w:r>
    </w:p>
    <w:p w14:paraId="51601897" w14:textId="77777777" w:rsidR="001231F0" w:rsidRPr="00FE7EC4" w:rsidRDefault="001231F0" w:rsidP="000E0B6B">
      <w:pPr>
        <w:pStyle w:val="Heading2"/>
        <w:keepNext w:val="0"/>
        <w:keepLines w:val="0"/>
        <w:numPr>
          <w:ilvl w:val="0"/>
          <w:numId w:val="53"/>
        </w:numPr>
        <w:tabs>
          <w:tab w:val="clear" w:pos="3787"/>
        </w:tabs>
        <w:autoSpaceDE w:val="0"/>
        <w:autoSpaceDN w:val="0"/>
        <w:adjustRightInd w:val="0"/>
        <w:spacing w:before="120" w:after="120"/>
        <w:ind w:hanging="502"/>
        <w:rPr>
          <w:rFonts w:ascii="Arial" w:hAnsi="Arial" w:cs="Arial"/>
          <w:b/>
          <w:i w:val="0"/>
          <w:color w:val="548DD4" w:themeColor="text2" w:themeTint="99"/>
          <w:szCs w:val="22"/>
        </w:rPr>
      </w:pPr>
      <w:bookmarkStart w:id="214" w:name="_Toc351071673"/>
      <w:bookmarkStart w:id="215" w:name="_Toc364896439"/>
      <w:bookmarkStart w:id="216" w:name="_Toc364952631"/>
      <w:bookmarkStart w:id="217" w:name="_Toc364952782"/>
      <w:bookmarkStart w:id="218" w:name="_Toc365628071"/>
      <w:bookmarkStart w:id="219" w:name="_Toc365628142"/>
      <w:r w:rsidRPr="00FE7EC4">
        <w:rPr>
          <w:rFonts w:ascii="Arial" w:hAnsi="Arial" w:cs="Arial"/>
          <w:b/>
          <w:i w:val="0"/>
          <w:color w:val="548DD4" w:themeColor="text2" w:themeTint="99"/>
          <w:szCs w:val="22"/>
        </w:rPr>
        <w:t>Registration Periods</w:t>
      </w:r>
      <w:bookmarkEnd w:id="214"/>
      <w:bookmarkEnd w:id="215"/>
      <w:bookmarkEnd w:id="216"/>
      <w:bookmarkEnd w:id="217"/>
      <w:bookmarkEnd w:id="218"/>
      <w:bookmarkEnd w:id="219"/>
    </w:p>
    <w:p w14:paraId="6E9C4832" w14:textId="467D0E44" w:rsidR="001231F0" w:rsidRPr="00FE7EC4" w:rsidRDefault="00FE7EC4" w:rsidP="001547C0">
      <w:pPr>
        <w:spacing w:before="120" w:after="120"/>
        <w:ind w:left="426"/>
        <w:jc w:val="both"/>
        <w:rPr>
          <w:rFonts w:ascii="Arial" w:hAnsi="Arial" w:cs="Arial"/>
        </w:rPr>
      </w:pPr>
      <w:r w:rsidRPr="00FE7EC4">
        <w:rPr>
          <w:rFonts w:ascii="Arial" w:hAnsi="Arial" w:cs="Arial"/>
        </w:rPr>
        <w:t xml:space="preserve">The Competition </w:t>
      </w:r>
      <w:r w:rsidR="00A642FE">
        <w:rPr>
          <w:rFonts w:ascii="Arial" w:hAnsi="Arial" w:cs="Arial"/>
        </w:rPr>
        <w:t>A</w:t>
      </w:r>
      <w:r w:rsidRPr="00FE7EC4">
        <w:rPr>
          <w:rFonts w:ascii="Arial" w:hAnsi="Arial" w:cs="Arial"/>
        </w:rPr>
        <w:t>dministrator will communicate the Competition registration period</w:t>
      </w:r>
      <w:r w:rsidR="0026453B">
        <w:rPr>
          <w:rFonts w:ascii="Arial" w:hAnsi="Arial" w:cs="Arial"/>
        </w:rPr>
        <w:t>.</w:t>
      </w:r>
    </w:p>
    <w:p w14:paraId="7C8AA337" w14:textId="77777777" w:rsidR="001231F0" w:rsidRPr="00FE7EC4" w:rsidRDefault="001231F0" w:rsidP="000E0B6B">
      <w:pPr>
        <w:pStyle w:val="Heading2"/>
        <w:keepNext w:val="0"/>
        <w:keepLines w:val="0"/>
        <w:numPr>
          <w:ilvl w:val="0"/>
          <w:numId w:val="53"/>
        </w:numPr>
        <w:tabs>
          <w:tab w:val="clear" w:pos="3787"/>
        </w:tabs>
        <w:autoSpaceDE w:val="0"/>
        <w:autoSpaceDN w:val="0"/>
        <w:adjustRightInd w:val="0"/>
        <w:spacing w:before="120" w:after="120"/>
        <w:ind w:hanging="502"/>
        <w:rPr>
          <w:rFonts w:ascii="Arial" w:hAnsi="Arial" w:cs="Arial"/>
          <w:b/>
          <w:i w:val="0"/>
          <w:color w:val="548DD4" w:themeColor="text2" w:themeTint="99"/>
          <w:szCs w:val="22"/>
        </w:rPr>
      </w:pPr>
      <w:bookmarkStart w:id="220" w:name="_Toc351071676"/>
      <w:bookmarkStart w:id="221" w:name="_Toc364896442"/>
      <w:bookmarkStart w:id="222" w:name="_Toc364952634"/>
      <w:bookmarkStart w:id="223" w:name="_Toc364952785"/>
      <w:bookmarkStart w:id="224" w:name="_Toc365628072"/>
      <w:bookmarkStart w:id="225" w:name="_Toc365628143"/>
      <w:r w:rsidRPr="00FE7EC4">
        <w:rPr>
          <w:rFonts w:ascii="Arial" w:hAnsi="Arial" w:cs="Arial"/>
          <w:b/>
          <w:i w:val="0"/>
          <w:color w:val="548DD4" w:themeColor="text2" w:themeTint="99"/>
          <w:szCs w:val="22"/>
        </w:rPr>
        <w:t xml:space="preserve">Player </w:t>
      </w:r>
      <w:bookmarkEnd w:id="220"/>
      <w:r w:rsidRPr="00FE7EC4">
        <w:rPr>
          <w:rFonts w:ascii="Arial" w:hAnsi="Arial" w:cs="Arial"/>
          <w:b/>
          <w:i w:val="0"/>
          <w:color w:val="548DD4" w:themeColor="text2" w:themeTint="99"/>
          <w:szCs w:val="22"/>
        </w:rPr>
        <w:t>Deregistration</w:t>
      </w:r>
      <w:bookmarkEnd w:id="221"/>
      <w:bookmarkEnd w:id="222"/>
      <w:bookmarkEnd w:id="223"/>
      <w:bookmarkEnd w:id="224"/>
      <w:bookmarkEnd w:id="225"/>
    </w:p>
    <w:p w14:paraId="6DA47B53" w14:textId="25DF1644" w:rsidR="001231F0" w:rsidRPr="00FE7EC4" w:rsidRDefault="001231F0" w:rsidP="000E0B6B">
      <w:pPr>
        <w:pStyle w:val="ListParagraph"/>
        <w:numPr>
          <w:ilvl w:val="0"/>
          <w:numId w:val="44"/>
        </w:numPr>
        <w:tabs>
          <w:tab w:val="left" w:pos="709"/>
        </w:tabs>
        <w:autoSpaceDE w:val="0"/>
        <w:autoSpaceDN w:val="0"/>
        <w:adjustRightInd w:val="0"/>
        <w:spacing w:after="0"/>
        <w:ind w:left="709" w:hanging="425"/>
        <w:jc w:val="both"/>
        <w:rPr>
          <w:rFonts w:ascii="Arial" w:hAnsi="Arial" w:cs="Arial"/>
        </w:rPr>
      </w:pPr>
      <w:r w:rsidRPr="00FE7EC4">
        <w:rPr>
          <w:rFonts w:ascii="Arial" w:hAnsi="Arial" w:cs="Arial"/>
        </w:rPr>
        <w:t>A</w:t>
      </w:r>
      <w:r w:rsidR="000C6B88">
        <w:rPr>
          <w:rFonts w:ascii="Arial" w:hAnsi="Arial" w:cs="Arial"/>
        </w:rPr>
        <w:t xml:space="preserve"> </w:t>
      </w:r>
      <w:r w:rsidRPr="00FE7EC4">
        <w:rPr>
          <w:rFonts w:ascii="Arial" w:hAnsi="Arial" w:cs="Arial"/>
        </w:rPr>
        <w:t xml:space="preserve">Player may be de-registered by applying to de-register via </w:t>
      </w:r>
      <w:r w:rsidR="0019049E">
        <w:rPr>
          <w:rFonts w:ascii="Arial" w:hAnsi="Arial" w:cs="Arial"/>
        </w:rPr>
        <w:t>PlayFootball</w:t>
      </w:r>
      <w:r w:rsidRPr="00FE7EC4">
        <w:rPr>
          <w:rFonts w:ascii="Arial" w:hAnsi="Arial" w:cs="Arial"/>
        </w:rPr>
        <w:t xml:space="preserve">, which will notify the Club and </w:t>
      </w:r>
      <w:r w:rsidR="00A642FE">
        <w:rPr>
          <w:rFonts w:ascii="Arial" w:hAnsi="Arial" w:cs="Arial"/>
        </w:rPr>
        <w:t xml:space="preserve">the </w:t>
      </w:r>
      <w:r w:rsidR="00FE7EC4" w:rsidRPr="00FE7EC4">
        <w:rPr>
          <w:rFonts w:ascii="Arial" w:hAnsi="Arial" w:cs="Arial"/>
        </w:rPr>
        <w:t>Competition Administrator</w:t>
      </w:r>
      <w:r w:rsidRPr="00FE7EC4">
        <w:rPr>
          <w:rFonts w:ascii="Arial" w:hAnsi="Arial" w:cs="Arial"/>
        </w:rPr>
        <w:t xml:space="preserve"> of the Pla</w:t>
      </w:r>
      <w:r w:rsidR="00BF0BD1" w:rsidRPr="00FE7EC4">
        <w:rPr>
          <w:rFonts w:ascii="Arial" w:hAnsi="Arial" w:cs="Arial"/>
        </w:rPr>
        <w:t>yer’s intention to deregister</w:t>
      </w:r>
      <w:r w:rsidR="0026453B">
        <w:rPr>
          <w:rFonts w:ascii="Arial" w:hAnsi="Arial" w:cs="Arial"/>
        </w:rPr>
        <w:t>.</w:t>
      </w:r>
    </w:p>
    <w:p w14:paraId="5A1C1337" w14:textId="7A65F56F" w:rsidR="001231F0" w:rsidRPr="00FE7EC4" w:rsidRDefault="001231F0" w:rsidP="000E0B6B">
      <w:pPr>
        <w:pStyle w:val="ListParagraph"/>
        <w:numPr>
          <w:ilvl w:val="0"/>
          <w:numId w:val="44"/>
        </w:numPr>
        <w:tabs>
          <w:tab w:val="left" w:pos="709"/>
        </w:tabs>
        <w:autoSpaceDE w:val="0"/>
        <w:autoSpaceDN w:val="0"/>
        <w:adjustRightInd w:val="0"/>
        <w:spacing w:after="0"/>
        <w:ind w:left="709" w:hanging="425"/>
        <w:jc w:val="both"/>
        <w:rPr>
          <w:rFonts w:ascii="Arial" w:hAnsi="Arial" w:cs="Arial"/>
        </w:rPr>
      </w:pPr>
      <w:r w:rsidRPr="00FE7EC4">
        <w:rPr>
          <w:rFonts w:ascii="Arial" w:hAnsi="Arial" w:cs="Arial"/>
        </w:rPr>
        <w:t>If a Club no longer wants a</w:t>
      </w:r>
      <w:r w:rsidR="000C6B88">
        <w:rPr>
          <w:rFonts w:ascii="Arial" w:hAnsi="Arial" w:cs="Arial"/>
        </w:rPr>
        <w:t xml:space="preserve"> Player</w:t>
      </w:r>
      <w:r w:rsidRPr="00FE7EC4">
        <w:rPr>
          <w:rFonts w:ascii="Arial" w:hAnsi="Arial" w:cs="Arial"/>
        </w:rPr>
        <w:t xml:space="preserve"> to play for the Club, that Club needs to apply to deregister that Player via </w:t>
      </w:r>
      <w:r w:rsidR="0019049E">
        <w:rPr>
          <w:rFonts w:ascii="Arial" w:hAnsi="Arial" w:cs="Arial"/>
        </w:rPr>
        <w:t>PlayFootball</w:t>
      </w:r>
      <w:r w:rsidRPr="00FE7EC4">
        <w:rPr>
          <w:rFonts w:ascii="Arial" w:hAnsi="Arial" w:cs="Arial"/>
        </w:rPr>
        <w:t xml:space="preserve">, which will notify the Player and </w:t>
      </w:r>
      <w:r w:rsidR="00A642FE">
        <w:rPr>
          <w:rFonts w:ascii="Arial" w:hAnsi="Arial" w:cs="Arial"/>
        </w:rPr>
        <w:t xml:space="preserve">the Competition Administrator </w:t>
      </w:r>
      <w:r w:rsidR="00D31D5E">
        <w:rPr>
          <w:rFonts w:ascii="Arial" w:hAnsi="Arial" w:cs="Arial"/>
        </w:rPr>
        <w:t xml:space="preserve">and FNSW </w:t>
      </w:r>
      <w:r w:rsidRPr="00FE7EC4">
        <w:rPr>
          <w:rFonts w:ascii="Arial" w:hAnsi="Arial" w:cs="Arial"/>
        </w:rPr>
        <w:t>of the Club</w:t>
      </w:r>
      <w:r w:rsidR="00A642FE">
        <w:rPr>
          <w:rFonts w:ascii="Arial" w:hAnsi="Arial" w:cs="Arial"/>
        </w:rPr>
        <w:t>’</w:t>
      </w:r>
      <w:r w:rsidRPr="00FE7EC4">
        <w:rPr>
          <w:rFonts w:ascii="Arial" w:hAnsi="Arial" w:cs="Arial"/>
        </w:rPr>
        <w:t>s int</w:t>
      </w:r>
      <w:r w:rsidR="00BF0BD1" w:rsidRPr="00FE7EC4">
        <w:rPr>
          <w:rFonts w:ascii="Arial" w:hAnsi="Arial" w:cs="Arial"/>
        </w:rPr>
        <w:t>ention to deregister the Player</w:t>
      </w:r>
      <w:r w:rsidR="0026453B">
        <w:rPr>
          <w:rFonts w:ascii="Arial" w:hAnsi="Arial" w:cs="Arial"/>
        </w:rPr>
        <w:t>.</w:t>
      </w:r>
    </w:p>
    <w:p w14:paraId="021A0CC3" w14:textId="77777777" w:rsidR="001231F0" w:rsidRPr="00FE7EC4" w:rsidRDefault="00BF0BD1" w:rsidP="000E0B6B">
      <w:pPr>
        <w:pStyle w:val="ListParagraph"/>
        <w:numPr>
          <w:ilvl w:val="0"/>
          <w:numId w:val="44"/>
        </w:numPr>
        <w:tabs>
          <w:tab w:val="left" w:pos="709"/>
        </w:tabs>
        <w:autoSpaceDE w:val="0"/>
        <w:autoSpaceDN w:val="0"/>
        <w:adjustRightInd w:val="0"/>
        <w:spacing w:after="0"/>
        <w:ind w:left="709" w:hanging="425"/>
        <w:jc w:val="both"/>
        <w:rPr>
          <w:rFonts w:ascii="Arial" w:hAnsi="Arial" w:cs="Arial"/>
        </w:rPr>
      </w:pPr>
      <w:r w:rsidRPr="00FE7EC4">
        <w:rPr>
          <w:rFonts w:ascii="Arial" w:hAnsi="Arial" w:cs="Arial"/>
        </w:rPr>
        <w:t>The deregistration is effective:</w:t>
      </w:r>
    </w:p>
    <w:p w14:paraId="3C6837E8" w14:textId="77777777" w:rsidR="001231F0" w:rsidRPr="00FE7EC4" w:rsidRDefault="001231F0" w:rsidP="000E0B6B">
      <w:pPr>
        <w:pStyle w:val="ListParagraph"/>
        <w:numPr>
          <w:ilvl w:val="1"/>
          <w:numId w:val="44"/>
        </w:numPr>
        <w:tabs>
          <w:tab w:val="left" w:pos="1276"/>
        </w:tabs>
        <w:autoSpaceDE w:val="0"/>
        <w:autoSpaceDN w:val="0"/>
        <w:adjustRightInd w:val="0"/>
        <w:spacing w:after="0"/>
        <w:ind w:left="1276"/>
        <w:jc w:val="both"/>
        <w:rPr>
          <w:rFonts w:ascii="Arial" w:hAnsi="Arial" w:cs="Arial"/>
        </w:rPr>
      </w:pPr>
      <w:r w:rsidRPr="00FE7EC4">
        <w:rPr>
          <w:rFonts w:ascii="Arial" w:hAnsi="Arial" w:cs="Arial"/>
        </w:rPr>
        <w:t>When the other party (i.e. Club or Player as the case may be) has confirmed the notification or cancellation; or</w:t>
      </w:r>
    </w:p>
    <w:p w14:paraId="0535996D" w14:textId="34858F26" w:rsidR="001231F0" w:rsidRPr="00FE7EC4" w:rsidRDefault="001231F0" w:rsidP="000E0B6B">
      <w:pPr>
        <w:pStyle w:val="ListParagraph"/>
        <w:numPr>
          <w:ilvl w:val="1"/>
          <w:numId w:val="44"/>
        </w:numPr>
        <w:tabs>
          <w:tab w:val="left" w:pos="1276"/>
        </w:tabs>
        <w:autoSpaceDE w:val="0"/>
        <w:autoSpaceDN w:val="0"/>
        <w:adjustRightInd w:val="0"/>
        <w:spacing w:after="0"/>
        <w:ind w:left="1276"/>
        <w:jc w:val="both"/>
        <w:rPr>
          <w:rFonts w:ascii="Arial" w:hAnsi="Arial" w:cs="Arial"/>
        </w:rPr>
      </w:pPr>
      <w:r w:rsidRPr="00FE7EC4">
        <w:rPr>
          <w:rFonts w:ascii="Arial" w:hAnsi="Arial" w:cs="Arial"/>
        </w:rPr>
        <w:t xml:space="preserve">Players: seven (7) days from the date the Player requested the deregistration </w:t>
      </w:r>
      <w:r w:rsidR="00A642FE">
        <w:rPr>
          <w:rFonts w:ascii="Arial" w:hAnsi="Arial" w:cs="Arial"/>
        </w:rPr>
        <w:t xml:space="preserve">via </w:t>
      </w:r>
      <w:r w:rsidR="0019049E">
        <w:rPr>
          <w:rFonts w:ascii="Arial" w:hAnsi="Arial" w:cs="Arial"/>
        </w:rPr>
        <w:t>PlayFootball</w:t>
      </w:r>
      <w:r w:rsidRPr="00FE7EC4">
        <w:rPr>
          <w:rFonts w:ascii="Arial" w:hAnsi="Arial" w:cs="Arial"/>
        </w:rPr>
        <w:t xml:space="preserve"> unless a grievanc</w:t>
      </w:r>
      <w:r w:rsidR="00BF0BD1" w:rsidRPr="00FE7EC4">
        <w:rPr>
          <w:rFonts w:ascii="Arial" w:hAnsi="Arial" w:cs="Arial"/>
        </w:rPr>
        <w:t>e has been initiated with</w:t>
      </w:r>
      <w:r w:rsidR="00307B26">
        <w:rPr>
          <w:rFonts w:ascii="Arial" w:hAnsi="Arial" w:cs="Arial"/>
        </w:rPr>
        <w:t xml:space="preserve"> </w:t>
      </w:r>
      <w:r w:rsidR="00D705BF">
        <w:rPr>
          <w:rFonts w:ascii="Arial" w:hAnsi="Arial" w:cs="Arial"/>
        </w:rPr>
        <w:t xml:space="preserve">the </w:t>
      </w:r>
      <w:r w:rsidR="00307B26">
        <w:rPr>
          <w:rFonts w:ascii="Arial" w:hAnsi="Arial" w:cs="Arial"/>
        </w:rPr>
        <w:t>Competition Administrator</w:t>
      </w:r>
    </w:p>
    <w:p w14:paraId="744BA26B" w14:textId="4E9E18C5" w:rsidR="001231F0" w:rsidRPr="00FE7EC4" w:rsidRDefault="001231F0" w:rsidP="000E0B6B">
      <w:pPr>
        <w:pStyle w:val="ListParagraph"/>
        <w:numPr>
          <w:ilvl w:val="0"/>
          <w:numId w:val="44"/>
        </w:numPr>
        <w:tabs>
          <w:tab w:val="left" w:pos="709"/>
        </w:tabs>
        <w:autoSpaceDE w:val="0"/>
        <w:autoSpaceDN w:val="0"/>
        <w:adjustRightInd w:val="0"/>
        <w:spacing w:after="0"/>
        <w:ind w:left="709" w:hanging="425"/>
        <w:jc w:val="both"/>
        <w:rPr>
          <w:rFonts w:ascii="Arial" w:hAnsi="Arial" w:cs="Arial"/>
        </w:rPr>
      </w:pPr>
      <w:r w:rsidRPr="00FE7EC4">
        <w:rPr>
          <w:rFonts w:ascii="Arial" w:hAnsi="Arial" w:cs="Arial"/>
        </w:rPr>
        <w:t xml:space="preserve">Any disputes relating to Player deregistration will be settled in accordance with the FFA </w:t>
      </w:r>
      <w:r w:rsidR="00D31D5E">
        <w:rPr>
          <w:rFonts w:ascii="Arial" w:hAnsi="Arial" w:cs="Arial"/>
        </w:rPr>
        <w:t xml:space="preserve">National </w:t>
      </w:r>
      <w:r w:rsidRPr="00FE7EC4">
        <w:rPr>
          <w:rFonts w:ascii="Arial" w:hAnsi="Arial" w:cs="Arial"/>
        </w:rPr>
        <w:t>Grievance Res</w:t>
      </w:r>
      <w:r w:rsidR="00BF0BD1" w:rsidRPr="00FE7EC4">
        <w:rPr>
          <w:rFonts w:ascii="Arial" w:hAnsi="Arial" w:cs="Arial"/>
        </w:rPr>
        <w:t xml:space="preserve">olution </w:t>
      </w:r>
      <w:r w:rsidR="00D31D5E">
        <w:rPr>
          <w:rFonts w:ascii="Arial" w:hAnsi="Arial" w:cs="Arial"/>
        </w:rPr>
        <w:t xml:space="preserve">Regulations </w:t>
      </w:r>
      <w:r w:rsidR="00BF0BD1" w:rsidRPr="00FE7EC4">
        <w:rPr>
          <w:rFonts w:ascii="Arial" w:hAnsi="Arial" w:cs="Arial"/>
        </w:rPr>
        <w:t>and FNSW Grievance and Disciplinary Regulations</w:t>
      </w:r>
      <w:r w:rsidR="0026453B">
        <w:rPr>
          <w:rFonts w:ascii="Arial" w:hAnsi="Arial" w:cs="Arial"/>
        </w:rPr>
        <w:t>.</w:t>
      </w:r>
    </w:p>
    <w:p w14:paraId="14A2C914" w14:textId="77777777" w:rsidR="0034404F" w:rsidRPr="00FE7EC4" w:rsidRDefault="0034404F" w:rsidP="000E0B6B">
      <w:pPr>
        <w:pStyle w:val="Heading2"/>
        <w:keepNext w:val="0"/>
        <w:keepLines w:val="0"/>
        <w:numPr>
          <w:ilvl w:val="0"/>
          <w:numId w:val="79"/>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26" w:name="_Toc351071623"/>
      <w:bookmarkStart w:id="227" w:name="_Toc364896448"/>
      <w:bookmarkStart w:id="228" w:name="_Toc364952640"/>
      <w:bookmarkStart w:id="229" w:name="_Toc364952791"/>
      <w:bookmarkStart w:id="230" w:name="_Toc365628073"/>
      <w:bookmarkStart w:id="231" w:name="_Toc365628144"/>
      <w:r w:rsidRPr="00FE7EC4">
        <w:rPr>
          <w:rFonts w:ascii="Arial" w:hAnsi="Arial" w:cs="Arial"/>
          <w:b/>
          <w:i w:val="0"/>
          <w:color w:val="548DD4" w:themeColor="text2" w:themeTint="99"/>
          <w:szCs w:val="22"/>
        </w:rPr>
        <w:t>Maximum Player Rosters</w:t>
      </w:r>
      <w:bookmarkEnd w:id="226"/>
      <w:bookmarkEnd w:id="227"/>
      <w:bookmarkEnd w:id="228"/>
      <w:bookmarkEnd w:id="229"/>
      <w:bookmarkEnd w:id="230"/>
      <w:bookmarkEnd w:id="231"/>
    </w:p>
    <w:p w14:paraId="4408AE73" w14:textId="5130A48E" w:rsidR="004D28BE" w:rsidRPr="00FE7EC4" w:rsidRDefault="00FE7EC4" w:rsidP="001547C0">
      <w:pPr>
        <w:spacing w:before="120" w:after="120"/>
        <w:ind w:left="426"/>
        <w:jc w:val="both"/>
        <w:rPr>
          <w:rFonts w:ascii="Arial" w:hAnsi="Arial" w:cs="Arial"/>
        </w:rPr>
      </w:pPr>
      <w:r w:rsidRPr="00FE7EC4">
        <w:rPr>
          <w:rFonts w:ascii="Arial" w:hAnsi="Arial" w:cs="Arial"/>
        </w:rPr>
        <w:t>The Competition Administrator will communicate maximum team roster if applicable</w:t>
      </w:r>
      <w:r w:rsidR="005F2450">
        <w:rPr>
          <w:rFonts w:ascii="Arial" w:hAnsi="Arial" w:cs="Arial"/>
        </w:rPr>
        <w:t>.</w:t>
      </w:r>
    </w:p>
    <w:p w14:paraId="1C1955BC" w14:textId="77777777" w:rsidR="009D6C76" w:rsidRPr="007C76FD" w:rsidRDefault="001231F0" w:rsidP="007C76FD">
      <w:pPr>
        <w:rPr>
          <w:color w:val="FF0000"/>
        </w:rPr>
      </w:pPr>
      <w:bookmarkStart w:id="232" w:name="_Toc230765688"/>
      <w:bookmarkStart w:id="233" w:name="_Toc230765697"/>
      <w:r w:rsidRPr="007C76FD">
        <w:rPr>
          <w:b/>
          <w:color w:val="FF0000"/>
        </w:rPr>
        <w:br w:type="page"/>
      </w:r>
      <w:bookmarkEnd w:id="232"/>
      <w:bookmarkEnd w:id="2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7C76FD" w:rsidRPr="007C76FD" w14:paraId="3A88692B" w14:textId="77777777" w:rsidTr="00EA1394">
        <w:tc>
          <w:tcPr>
            <w:tcW w:w="9576" w:type="dxa"/>
            <w:shd w:val="clear" w:color="auto" w:fill="1F497D" w:themeFill="text2"/>
          </w:tcPr>
          <w:p w14:paraId="12FACC9D" w14:textId="77777777" w:rsidR="00EA1394" w:rsidRPr="007C76FD" w:rsidRDefault="004A5C39" w:rsidP="007842EF">
            <w:pPr>
              <w:pStyle w:val="Heading1"/>
              <w:jc w:val="left"/>
              <w:outlineLvl w:val="0"/>
              <w:rPr>
                <w:rFonts w:ascii="Arial" w:hAnsi="Arial" w:cs="Arial"/>
                <w:b w:val="0"/>
                <w:color w:val="FF0000"/>
                <w:szCs w:val="24"/>
              </w:rPr>
            </w:pPr>
            <w:bookmarkStart w:id="234" w:name="_Toc365628145"/>
            <w:r>
              <w:rPr>
                <w:rFonts w:ascii="Arial" w:hAnsi="Arial" w:cs="Arial"/>
                <w:b w:val="0"/>
                <w:color w:val="FFFFFF" w:themeColor="background1"/>
                <w:szCs w:val="24"/>
              </w:rPr>
              <w:lastRenderedPageBreak/>
              <w:t>SECTION 5</w:t>
            </w:r>
            <w:r w:rsidR="00EA1394" w:rsidRPr="007C76FD">
              <w:rPr>
                <w:rFonts w:ascii="Arial" w:hAnsi="Arial" w:cs="Arial"/>
                <w:b w:val="0"/>
                <w:color w:val="FFFFFF" w:themeColor="background1"/>
                <w:szCs w:val="24"/>
              </w:rPr>
              <w:t xml:space="preserve">: TEAM SHEETS, REPORTING AND </w:t>
            </w:r>
            <w:r w:rsidR="007842EF" w:rsidRPr="007C76FD">
              <w:rPr>
                <w:rFonts w:ascii="Arial" w:hAnsi="Arial" w:cs="Arial"/>
                <w:b w:val="0"/>
                <w:color w:val="FFFFFF" w:themeColor="background1"/>
                <w:szCs w:val="24"/>
              </w:rPr>
              <w:t>MATCH OFFICIALS</w:t>
            </w:r>
            <w:bookmarkEnd w:id="234"/>
          </w:p>
        </w:tc>
      </w:tr>
    </w:tbl>
    <w:p w14:paraId="1E377110" w14:textId="77777777" w:rsidR="00EA1394" w:rsidRPr="00FE7EC4" w:rsidRDefault="009037CD" w:rsidP="000E0B6B">
      <w:pPr>
        <w:pStyle w:val="Heading2"/>
        <w:keepNext w:val="0"/>
        <w:keepLines w:val="0"/>
        <w:numPr>
          <w:ilvl w:val="0"/>
          <w:numId w:val="3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35" w:name="_Toc230765698"/>
      <w:bookmarkStart w:id="236" w:name="_Toc351071642"/>
      <w:bookmarkStart w:id="237" w:name="_Toc364896469"/>
      <w:bookmarkStart w:id="238" w:name="_Toc364952661"/>
      <w:bookmarkStart w:id="239" w:name="_Toc364952812"/>
      <w:bookmarkStart w:id="240" w:name="_Toc365628075"/>
      <w:bookmarkStart w:id="241" w:name="_Toc365628146"/>
      <w:r w:rsidRPr="00FE7EC4">
        <w:rPr>
          <w:rFonts w:ascii="Arial" w:hAnsi="Arial" w:cs="Arial"/>
          <w:b/>
          <w:i w:val="0"/>
          <w:color w:val="548DD4" w:themeColor="text2" w:themeTint="99"/>
          <w:szCs w:val="22"/>
        </w:rPr>
        <w:t>Match O</w:t>
      </w:r>
      <w:r w:rsidR="007842EF" w:rsidRPr="00FE7EC4">
        <w:rPr>
          <w:rFonts w:ascii="Arial" w:hAnsi="Arial" w:cs="Arial"/>
          <w:b/>
          <w:i w:val="0"/>
          <w:color w:val="548DD4" w:themeColor="text2" w:themeTint="99"/>
          <w:szCs w:val="22"/>
        </w:rPr>
        <w:t>fficial</w:t>
      </w:r>
      <w:r w:rsidRPr="00FE7EC4">
        <w:rPr>
          <w:rFonts w:ascii="Arial" w:hAnsi="Arial" w:cs="Arial"/>
          <w:b/>
          <w:i w:val="0"/>
          <w:color w:val="548DD4" w:themeColor="text2" w:themeTint="99"/>
          <w:szCs w:val="22"/>
        </w:rPr>
        <w:t xml:space="preserve"> A</w:t>
      </w:r>
      <w:r w:rsidR="00EA1394" w:rsidRPr="00FE7EC4">
        <w:rPr>
          <w:rFonts w:ascii="Arial" w:hAnsi="Arial" w:cs="Arial"/>
          <w:b/>
          <w:i w:val="0"/>
          <w:color w:val="548DD4" w:themeColor="text2" w:themeTint="99"/>
          <w:szCs w:val="22"/>
        </w:rPr>
        <w:t>ppointments</w:t>
      </w:r>
      <w:bookmarkEnd w:id="235"/>
      <w:bookmarkEnd w:id="236"/>
      <w:bookmarkEnd w:id="237"/>
      <w:bookmarkEnd w:id="238"/>
      <w:bookmarkEnd w:id="239"/>
      <w:bookmarkEnd w:id="240"/>
      <w:bookmarkEnd w:id="241"/>
    </w:p>
    <w:p w14:paraId="4FF92F81" w14:textId="7132E390" w:rsidR="00EA1394" w:rsidRPr="00FE7EC4" w:rsidRDefault="00EA1394" w:rsidP="001547C0">
      <w:pPr>
        <w:spacing w:before="120" w:after="120"/>
        <w:ind w:left="426"/>
        <w:jc w:val="both"/>
        <w:rPr>
          <w:rFonts w:ascii="Arial" w:hAnsi="Arial" w:cs="Arial"/>
        </w:rPr>
      </w:pPr>
      <w:r w:rsidRPr="00FE7EC4">
        <w:rPr>
          <w:rFonts w:ascii="Arial" w:hAnsi="Arial" w:cs="Arial"/>
        </w:rPr>
        <w:t xml:space="preserve">The appointment of all Match Officials will be made by </w:t>
      </w:r>
      <w:r w:rsidR="00FE7EC4" w:rsidRPr="00FE7EC4">
        <w:rPr>
          <w:rFonts w:ascii="Arial" w:hAnsi="Arial" w:cs="Arial"/>
        </w:rPr>
        <w:t>the Competition Administrator in consultation with the Referee Branch or Association providing the Match</w:t>
      </w:r>
      <w:r w:rsidR="00FE7EC4">
        <w:rPr>
          <w:rFonts w:ascii="Arial" w:hAnsi="Arial" w:cs="Arial"/>
        </w:rPr>
        <w:t xml:space="preserve"> Officials</w:t>
      </w:r>
      <w:r w:rsidR="005F2450">
        <w:rPr>
          <w:rFonts w:ascii="Arial" w:hAnsi="Arial" w:cs="Arial"/>
        </w:rPr>
        <w:t>.</w:t>
      </w:r>
      <w:r w:rsidRPr="00FE7EC4">
        <w:rPr>
          <w:rFonts w:ascii="Arial" w:hAnsi="Arial" w:cs="Arial"/>
        </w:rPr>
        <w:t xml:space="preserve"> </w:t>
      </w:r>
    </w:p>
    <w:p w14:paraId="25A046A6" w14:textId="77777777" w:rsidR="00EA1394" w:rsidRPr="00FE7EC4" w:rsidRDefault="007842EF" w:rsidP="000E0B6B">
      <w:pPr>
        <w:pStyle w:val="Heading2"/>
        <w:keepNext w:val="0"/>
        <w:keepLines w:val="0"/>
        <w:numPr>
          <w:ilvl w:val="0"/>
          <w:numId w:val="36"/>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42" w:name="_Toc230765699"/>
      <w:bookmarkStart w:id="243" w:name="_Toc351071643"/>
      <w:bookmarkStart w:id="244" w:name="_Toc364896470"/>
      <w:bookmarkStart w:id="245" w:name="_Toc364952662"/>
      <w:bookmarkStart w:id="246" w:name="_Toc364952813"/>
      <w:bookmarkStart w:id="247" w:name="_Toc365628076"/>
      <w:bookmarkStart w:id="248" w:name="_Toc365628147"/>
      <w:r w:rsidRPr="00FE7EC4">
        <w:rPr>
          <w:rFonts w:ascii="Arial" w:hAnsi="Arial" w:cs="Arial"/>
          <w:b/>
          <w:i w:val="0"/>
          <w:color w:val="548DD4" w:themeColor="text2" w:themeTint="99"/>
          <w:szCs w:val="22"/>
        </w:rPr>
        <w:t>Match Official</w:t>
      </w:r>
      <w:r w:rsidR="00EA1394" w:rsidRPr="00FE7EC4">
        <w:rPr>
          <w:rFonts w:ascii="Arial" w:hAnsi="Arial" w:cs="Arial"/>
          <w:b/>
          <w:i w:val="0"/>
          <w:color w:val="548DD4" w:themeColor="text2" w:themeTint="99"/>
          <w:szCs w:val="22"/>
        </w:rPr>
        <w:t xml:space="preserve"> Powers, Duties and Obligations</w:t>
      </w:r>
      <w:bookmarkEnd w:id="242"/>
      <w:bookmarkEnd w:id="243"/>
      <w:bookmarkEnd w:id="244"/>
      <w:bookmarkEnd w:id="245"/>
      <w:bookmarkEnd w:id="246"/>
      <w:bookmarkEnd w:id="247"/>
      <w:bookmarkEnd w:id="248"/>
    </w:p>
    <w:p w14:paraId="10C31F88" w14:textId="37483BA4" w:rsidR="00EA1394" w:rsidRPr="00FE7EC4" w:rsidRDefault="00EA1394" w:rsidP="000E0B6B">
      <w:pPr>
        <w:pStyle w:val="ListParagraph"/>
        <w:numPr>
          <w:ilvl w:val="0"/>
          <w:numId w:val="37"/>
        </w:numPr>
        <w:autoSpaceDE w:val="0"/>
        <w:autoSpaceDN w:val="0"/>
        <w:adjustRightInd w:val="0"/>
        <w:spacing w:before="120" w:after="120"/>
        <w:ind w:left="709"/>
        <w:jc w:val="both"/>
        <w:rPr>
          <w:rFonts w:ascii="Arial" w:hAnsi="Arial" w:cs="Arial"/>
        </w:rPr>
      </w:pPr>
      <w:r w:rsidRPr="00FE7EC4">
        <w:rPr>
          <w:rFonts w:ascii="Arial" w:hAnsi="Arial" w:cs="Arial"/>
        </w:rPr>
        <w:t xml:space="preserve">The </w:t>
      </w:r>
      <w:r w:rsidR="007842EF" w:rsidRPr="00FE7EC4">
        <w:rPr>
          <w:rFonts w:ascii="Arial" w:hAnsi="Arial" w:cs="Arial"/>
        </w:rPr>
        <w:t>Match Officials</w:t>
      </w:r>
      <w:r w:rsidRPr="00FE7EC4">
        <w:rPr>
          <w:rFonts w:ascii="Arial" w:hAnsi="Arial" w:cs="Arial"/>
        </w:rPr>
        <w:t xml:space="preserve"> </w:t>
      </w:r>
      <w:r w:rsidR="007842EF" w:rsidRPr="00FE7EC4">
        <w:rPr>
          <w:rFonts w:ascii="Arial" w:hAnsi="Arial" w:cs="Arial"/>
        </w:rPr>
        <w:t>are</w:t>
      </w:r>
      <w:r w:rsidRPr="00FE7EC4">
        <w:rPr>
          <w:rFonts w:ascii="Arial" w:hAnsi="Arial" w:cs="Arial"/>
        </w:rPr>
        <w:t xml:space="preserve"> charged with all duties, responsibilities and obligations as contained within the FIFA </w:t>
      </w:r>
      <w:r w:rsidR="0014393F">
        <w:rPr>
          <w:rFonts w:ascii="Arial" w:hAnsi="Arial" w:cs="Arial"/>
        </w:rPr>
        <w:t>L</w:t>
      </w:r>
      <w:r w:rsidR="0014393F" w:rsidRPr="00FE7EC4">
        <w:rPr>
          <w:rFonts w:ascii="Arial" w:hAnsi="Arial" w:cs="Arial"/>
        </w:rPr>
        <w:t xml:space="preserve">aws </w:t>
      </w:r>
      <w:r w:rsidR="007842EF" w:rsidRPr="00FE7EC4">
        <w:rPr>
          <w:rFonts w:ascii="Arial" w:hAnsi="Arial" w:cs="Arial"/>
        </w:rPr>
        <w:t xml:space="preserve">of the </w:t>
      </w:r>
      <w:r w:rsidR="0014393F">
        <w:rPr>
          <w:rFonts w:ascii="Arial" w:hAnsi="Arial" w:cs="Arial"/>
        </w:rPr>
        <w:t>G</w:t>
      </w:r>
      <w:r w:rsidR="0014393F" w:rsidRPr="00FE7EC4">
        <w:rPr>
          <w:rFonts w:ascii="Arial" w:hAnsi="Arial" w:cs="Arial"/>
        </w:rPr>
        <w:t>ame</w:t>
      </w:r>
      <w:r w:rsidR="0014393F">
        <w:rPr>
          <w:rFonts w:ascii="Arial" w:hAnsi="Arial" w:cs="Arial"/>
        </w:rPr>
        <w:t>.</w:t>
      </w:r>
    </w:p>
    <w:p w14:paraId="289D53FD" w14:textId="1E065BDC" w:rsidR="00EA1394" w:rsidRPr="00FE7EC4" w:rsidRDefault="007842EF" w:rsidP="000E0B6B">
      <w:pPr>
        <w:pStyle w:val="ListParagraph"/>
        <w:numPr>
          <w:ilvl w:val="0"/>
          <w:numId w:val="37"/>
        </w:numPr>
        <w:autoSpaceDE w:val="0"/>
        <w:autoSpaceDN w:val="0"/>
        <w:adjustRightInd w:val="0"/>
        <w:spacing w:before="120" w:after="120"/>
        <w:ind w:left="709"/>
        <w:jc w:val="both"/>
        <w:rPr>
          <w:rFonts w:ascii="Arial" w:hAnsi="Arial" w:cs="Arial"/>
        </w:rPr>
      </w:pPr>
      <w:r w:rsidRPr="00FE7EC4">
        <w:rPr>
          <w:rFonts w:ascii="Arial" w:hAnsi="Arial" w:cs="Arial"/>
        </w:rPr>
        <w:t>Unless otherwise stated, t</w:t>
      </w:r>
      <w:r w:rsidR="00EA1394" w:rsidRPr="00FE7EC4">
        <w:rPr>
          <w:rFonts w:ascii="Arial" w:hAnsi="Arial" w:cs="Arial"/>
        </w:rPr>
        <w:t xml:space="preserve">he </w:t>
      </w:r>
      <w:r w:rsidR="000C6B88">
        <w:rPr>
          <w:rFonts w:ascii="Arial" w:hAnsi="Arial" w:cs="Arial"/>
        </w:rPr>
        <w:t>Match Official</w:t>
      </w:r>
      <w:r w:rsidR="000C6B88" w:rsidRPr="00FE7EC4">
        <w:rPr>
          <w:rFonts w:ascii="Arial" w:hAnsi="Arial" w:cs="Arial"/>
        </w:rPr>
        <w:t xml:space="preserve"> </w:t>
      </w:r>
      <w:r w:rsidR="00FE7EC4" w:rsidRPr="00FE7EC4">
        <w:rPr>
          <w:rFonts w:ascii="Arial" w:hAnsi="Arial" w:cs="Arial"/>
        </w:rPr>
        <w:t>will</w:t>
      </w:r>
      <w:r w:rsidR="00EA1394" w:rsidRPr="00FE7EC4">
        <w:rPr>
          <w:rFonts w:ascii="Arial" w:hAnsi="Arial" w:cs="Arial"/>
        </w:rPr>
        <w:t xml:space="preserve"> be the sole arbiter as to whether a game will proceed, having regard to the condition of the ground, the weather at the time of inspection</w:t>
      </w:r>
      <w:r w:rsidR="000C6B88">
        <w:rPr>
          <w:rFonts w:ascii="Arial" w:hAnsi="Arial" w:cs="Arial"/>
        </w:rPr>
        <w:t>,</w:t>
      </w:r>
      <w:r w:rsidR="00EA1394" w:rsidRPr="00FE7EC4">
        <w:rPr>
          <w:rFonts w:ascii="Arial" w:hAnsi="Arial" w:cs="Arial"/>
        </w:rPr>
        <w:t xml:space="preserve"> and </w:t>
      </w:r>
      <w:r w:rsidR="004D28BE" w:rsidRPr="00FE7EC4">
        <w:rPr>
          <w:rFonts w:ascii="Arial" w:hAnsi="Arial" w:cs="Arial"/>
        </w:rPr>
        <w:t>the projected weather forecast</w:t>
      </w:r>
      <w:r w:rsidR="0014393F">
        <w:rPr>
          <w:rFonts w:ascii="Arial" w:hAnsi="Arial" w:cs="Arial"/>
        </w:rPr>
        <w:t>.</w:t>
      </w:r>
    </w:p>
    <w:p w14:paraId="36ABD180" w14:textId="6E2FEAF8" w:rsidR="00EA1394" w:rsidRPr="00FE7EC4" w:rsidRDefault="00EA1394" w:rsidP="000E0B6B">
      <w:pPr>
        <w:pStyle w:val="ListParagraph"/>
        <w:numPr>
          <w:ilvl w:val="0"/>
          <w:numId w:val="37"/>
        </w:numPr>
        <w:autoSpaceDE w:val="0"/>
        <w:autoSpaceDN w:val="0"/>
        <w:adjustRightInd w:val="0"/>
        <w:spacing w:before="120" w:after="120"/>
        <w:ind w:left="709"/>
        <w:jc w:val="both"/>
        <w:rPr>
          <w:rFonts w:ascii="Arial" w:hAnsi="Arial" w:cs="Arial"/>
        </w:rPr>
      </w:pPr>
      <w:r w:rsidRPr="00FE7EC4">
        <w:rPr>
          <w:rFonts w:ascii="Arial" w:hAnsi="Arial" w:cs="Arial"/>
        </w:rPr>
        <w:t xml:space="preserve">If the </w:t>
      </w:r>
      <w:r w:rsidR="000C6B88">
        <w:rPr>
          <w:rFonts w:ascii="Arial" w:hAnsi="Arial" w:cs="Arial"/>
        </w:rPr>
        <w:t>Match Official</w:t>
      </w:r>
      <w:r w:rsidR="000C6B88" w:rsidRPr="00FE7EC4">
        <w:rPr>
          <w:rFonts w:ascii="Arial" w:hAnsi="Arial" w:cs="Arial"/>
        </w:rPr>
        <w:t xml:space="preserve"> </w:t>
      </w:r>
      <w:r w:rsidRPr="00FE7EC4">
        <w:rPr>
          <w:rFonts w:ascii="Arial" w:hAnsi="Arial" w:cs="Arial"/>
        </w:rPr>
        <w:t>finds it necessary to stop play for whatever reason, he</w:t>
      </w:r>
      <w:r w:rsidR="007842EF" w:rsidRPr="00FE7EC4">
        <w:rPr>
          <w:rFonts w:ascii="Arial" w:hAnsi="Arial" w:cs="Arial"/>
        </w:rPr>
        <w:t xml:space="preserve"> / she</w:t>
      </w:r>
      <w:r w:rsidRPr="00FE7EC4">
        <w:rPr>
          <w:rFonts w:ascii="Arial" w:hAnsi="Arial" w:cs="Arial"/>
        </w:rPr>
        <w:t xml:space="preserve"> should wait a reasonable time </w:t>
      </w:r>
      <w:r w:rsidR="007842EF" w:rsidRPr="00FE7EC4">
        <w:rPr>
          <w:rFonts w:ascii="Arial" w:hAnsi="Arial" w:cs="Arial"/>
        </w:rPr>
        <w:t>before deciding to abandon the M</w:t>
      </w:r>
      <w:r w:rsidR="004D28BE" w:rsidRPr="00FE7EC4">
        <w:rPr>
          <w:rFonts w:ascii="Arial" w:hAnsi="Arial" w:cs="Arial"/>
        </w:rPr>
        <w:t>atch</w:t>
      </w:r>
      <w:r w:rsidR="0014393F">
        <w:rPr>
          <w:rFonts w:ascii="Arial" w:hAnsi="Arial" w:cs="Arial"/>
        </w:rPr>
        <w:t>.</w:t>
      </w:r>
    </w:p>
    <w:p w14:paraId="7890E500" w14:textId="3F562A80" w:rsidR="00EA1394" w:rsidRPr="00FE7EC4" w:rsidRDefault="000C6B88" w:rsidP="000E0B6B">
      <w:pPr>
        <w:pStyle w:val="ListParagraph"/>
        <w:numPr>
          <w:ilvl w:val="0"/>
          <w:numId w:val="37"/>
        </w:numPr>
        <w:autoSpaceDE w:val="0"/>
        <w:autoSpaceDN w:val="0"/>
        <w:adjustRightInd w:val="0"/>
        <w:spacing w:before="120" w:after="120"/>
        <w:ind w:left="709"/>
        <w:jc w:val="both"/>
        <w:rPr>
          <w:rFonts w:ascii="Arial" w:hAnsi="Arial" w:cs="Arial"/>
        </w:rPr>
      </w:pPr>
      <w:r>
        <w:rPr>
          <w:rFonts w:ascii="Arial" w:hAnsi="Arial" w:cs="Arial"/>
        </w:rPr>
        <w:t>The Match Officials</w:t>
      </w:r>
      <w:r w:rsidRPr="00FE7EC4">
        <w:rPr>
          <w:rFonts w:ascii="Arial" w:hAnsi="Arial" w:cs="Arial"/>
        </w:rPr>
        <w:t xml:space="preserve"> </w:t>
      </w:r>
      <w:r w:rsidR="00EA1394" w:rsidRPr="00FE7EC4">
        <w:rPr>
          <w:rFonts w:ascii="Arial" w:hAnsi="Arial" w:cs="Arial"/>
        </w:rPr>
        <w:t>may abandon</w:t>
      </w:r>
      <w:r w:rsidR="007842EF" w:rsidRPr="00FE7EC4">
        <w:rPr>
          <w:rFonts w:ascii="Arial" w:hAnsi="Arial" w:cs="Arial"/>
        </w:rPr>
        <w:t>, postpone or forfeit a M</w:t>
      </w:r>
      <w:r w:rsidR="00EA1394" w:rsidRPr="00FE7EC4">
        <w:rPr>
          <w:rFonts w:ascii="Arial" w:hAnsi="Arial" w:cs="Arial"/>
        </w:rPr>
        <w:t>atch in accordance with any relevant</w:t>
      </w:r>
      <w:r w:rsidR="004D28BE" w:rsidRPr="00FE7EC4">
        <w:rPr>
          <w:rFonts w:ascii="Arial" w:hAnsi="Arial" w:cs="Arial"/>
        </w:rPr>
        <w:t xml:space="preserve"> articles of these Regulations</w:t>
      </w:r>
      <w:r w:rsidR="0014393F">
        <w:rPr>
          <w:rFonts w:ascii="Arial" w:hAnsi="Arial" w:cs="Arial"/>
        </w:rPr>
        <w:t>.</w:t>
      </w:r>
    </w:p>
    <w:p w14:paraId="69AE3878" w14:textId="35392C18" w:rsidR="00EA1394" w:rsidRPr="00FE7EC4" w:rsidRDefault="00EA1394" w:rsidP="000E0B6B">
      <w:pPr>
        <w:pStyle w:val="ListParagraph"/>
        <w:numPr>
          <w:ilvl w:val="0"/>
          <w:numId w:val="37"/>
        </w:numPr>
        <w:autoSpaceDE w:val="0"/>
        <w:autoSpaceDN w:val="0"/>
        <w:adjustRightInd w:val="0"/>
        <w:spacing w:before="120" w:after="120"/>
        <w:ind w:left="709"/>
        <w:jc w:val="both"/>
        <w:rPr>
          <w:rFonts w:ascii="Arial" w:hAnsi="Arial" w:cs="Arial"/>
        </w:rPr>
      </w:pPr>
      <w:r w:rsidRPr="00FE7EC4">
        <w:rPr>
          <w:rFonts w:ascii="Arial" w:hAnsi="Arial" w:cs="Arial"/>
        </w:rPr>
        <w:t xml:space="preserve">In addition, </w:t>
      </w:r>
      <w:r w:rsidR="000C6B88">
        <w:rPr>
          <w:rFonts w:ascii="Arial" w:hAnsi="Arial" w:cs="Arial"/>
        </w:rPr>
        <w:t>the Match Officials</w:t>
      </w:r>
      <w:r w:rsidR="000C6B88" w:rsidRPr="00FE7EC4">
        <w:rPr>
          <w:rFonts w:ascii="Arial" w:hAnsi="Arial" w:cs="Arial"/>
        </w:rPr>
        <w:t xml:space="preserve"> </w:t>
      </w:r>
      <w:r w:rsidRPr="00FE7EC4">
        <w:rPr>
          <w:rFonts w:ascii="Arial" w:hAnsi="Arial" w:cs="Arial"/>
        </w:rPr>
        <w:t>are required to, immediately after the conclusi</w:t>
      </w:r>
      <w:r w:rsidR="00132CED" w:rsidRPr="00FE7EC4">
        <w:rPr>
          <w:rFonts w:ascii="Arial" w:hAnsi="Arial" w:cs="Arial"/>
        </w:rPr>
        <w:t>on of each M</w:t>
      </w:r>
      <w:r w:rsidRPr="00FE7EC4">
        <w:rPr>
          <w:rFonts w:ascii="Arial" w:hAnsi="Arial" w:cs="Arial"/>
        </w:rPr>
        <w:t xml:space="preserve">atch, forward to </w:t>
      </w:r>
      <w:r w:rsidR="00FE7EC4" w:rsidRPr="00FE7EC4">
        <w:rPr>
          <w:rFonts w:ascii="Arial" w:hAnsi="Arial" w:cs="Arial"/>
        </w:rPr>
        <w:t>the Competition Administrator</w:t>
      </w:r>
      <w:r w:rsidRPr="00FE7EC4">
        <w:rPr>
          <w:rFonts w:ascii="Arial" w:hAnsi="Arial" w:cs="Arial"/>
        </w:rPr>
        <w:t xml:space="preserve"> send-off reports and </w:t>
      </w:r>
      <w:r w:rsidR="00E445A0">
        <w:rPr>
          <w:rFonts w:ascii="Arial" w:hAnsi="Arial" w:cs="Arial"/>
        </w:rPr>
        <w:t xml:space="preserve">any </w:t>
      </w:r>
      <w:r w:rsidRPr="00FE7EC4">
        <w:rPr>
          <w:rFonts w:ascii="Arial" w:hAnsi="Arial" w:cs="Arial"/>
        </w:rPr>
        <w:t>incident report</w:t>
      </w:r>
      <w:r w:rsidR="007842EF" w:rsidRPr="00FE7EC4">
        <w:rPr>
          <w:rFonts w:ascii="Arial" w:hAnsi="Arial" w:cs="Arial"/>
        </w:rPr>
        <w:t>s</w:t>
      </w:r>
      <w:r w:rsidR="0014393F">
        <w:rPr>
          <w:rFonts w:ascii="Arial" w:hAnsi="Arial" w:cs="Arial"/>
        </w:rPr>
        <w:t>.</w:t>
      </w:r>
    </w:p>
    <w:p w14:paraId="5BB93D04" w14:textId="77777777" w:rsidR="00EA1394" w:rsidRPr="00FE7EC4" w:rsidRDefault="009037CD" w:rsidP="000E0B6B">
      <w:pPr>
        <w:pStyle w:val="Heading2"/>
        <w:keepNext w:val="0"/>
        <w:keepLines w:val="0"/>
        <w:numPr>
          <w:ilvl w:val="0"/>
          <w:numId w:val="38"/>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49" w:name="_Toc230765700"/>
      <w:bookmarkStart w:id="250" w:name="_Toc351071644"/>
      <w:bookmarkStart w:id="251" w:name="_Toc364896471"/>
      <w:bookmarkStart w:id="252" w:name="_Toc364952663"/>
      <w:bookmarkStart w:id="253" w:name="_Toc364952814"/>
      <w:bookmarkStart w:id="254" w:name="_Toc365628077"/>
      <w:bookmarkStart w:id="255" w:name="_Toc365628148"/>
      <w:r w:rsidRPr="00FE7EC4">
        <w:rPr>
          <w:rFonts w:ascii="Arial" w:hAnsi="Arial" w:cs="Arial"/>
          <w:b/>
          <w:i w:val="0"/>
          <w:color w:val="548DD4" w:themeColor="text2" w:themeTint="99"/>
          <w:szCs w:val="22"/>
        </w:rPr>
        <w:t>Welfare</w:t>
      </w:r>
      <w:r w:rsidR="00EA1394" w:rsidRPr="00FE7EC4">
        <w:rPr>
          <w:rFonts w:ascii="Arial" w:hAnsi="Arial" w:cs="Arial"/>
          <w:b/>
          <w:i w:val="0"/>
          <w:color w:val="548DD4" w:themeColor="text2" w:themeTint="99"/>
          <w:szCs w:val="22"/>
        </w:rPr>
        <w:t xml:space="preserve"> </w:t>
      </w:r>
      <w:r w:rsidRPr="00FE7EC4">
        <w:rPr>
          <w:rFonts w:ascii="Arial" w:hAnsi="Arial" w:cs="Arial"/>
          <w:b/>
          <w:i w:val="0"/>
          <w:color w:val="548DD4" w:themeColor="text2" w:themeTint="99"/>
          <w:szCs w:val="22"/>
        </w:rPr>
        <w:t>of</w:t>
      </w:r>
      <w:r w:rsidR="00EA1394" w:rsidRPr="00FE7EC4">
        <w:rPr>
          <w:rFonts w:ascii="Arial" w:hAnsi="Arial" w:cs="Arial"/>
          <w:b/>
          <w:i w:val="0"/>
          <w:color w:val="548DD4" w:themeColor="text2" w:themeTint="99"/>
          <w:szCs w:val="22"/>
        </w:rPr>
        <w:t xml:space="preserve"> </w:t>
      </w:r>
      <w:r w:rsidRPr="00FE7EC4">
        <w:rPr>
          <w:rFonts w:ascii="Arial" w:hAnsi="Arial" w:cs="Arial"/>
          <w:b/>
          <w:i w:val="0"/>
          <w:color w:val="548DD4" w:themeColor="text2" w:themeTint="99"/>
          <w:szCs w:val="22"/>
        </w:rPr>
        <w:t>the</w:t>
      </w:r>
      <w:r w:rsidR="00EA1394" w:rsidRPr="00FE7EC4">
        <w:rPr>
          <w:rFonts w:ascii="Arial" w:hAnsi="Arial" w:cs="Arial"/>
          <w:b/>
          <w:i w:val="0"/>
          <w:color w:val="548DD4" w:themeColor="text2" w:themeTint="99"/>
          <w:szCs w:val="22"/>
        </w:rPr>
        <w:t xml:space="preserve"> </w:t>
      </w:r>
      <w:bookmarkEnd w:id="249"/>
      <w:r w:rsidRPr="00FE7EC4">
        <w:rPr>
          <w:rFonts w:ascii="Arial" w:hAnsi="Arial" w:cs="Arial"/>
          <w:b/>
          <w:i w:val="0"/>
          <w:color w:val="548DD4" w:themeColor="text2" w:themeTint="99"/>
          <w:szCs w:val="22"/>
        </w:rPr>
        <w:t>Match O</w:t>
      </w:r>
      <w:r w:rsidR="00D87A8C" w:rsidRPr="00FE7EC4">
        <w:rPr>
          <w:rFonts w:ascii="Arial" w:hAnsi="Arial" w:cs="Arial"/>
          <w:b/>
          <w:i w:val="0"/>
          <w:color w:val="548DD4" w:themeColor="text2" w:themeTint="99"/>
          <w:szCs w:val="22"/>
        </w:rPr>
        <w:t>fficials</w:t>
      </w:r>
      <w:bookmarkEnd w:id="250"/>
      <w:bookmarkEnd w:id="251"/>
      <w:bookmarkEnd w:id="252"/>
      <w:bookmarkEnd w:id="253"/>
      <w:bookmarkEnd w:id="254"/>
      <w:bookmarkEnd w:id="255"/>
    </w:p>
    <w:p w14:paraId="6C66B218" w14:textId="77777777" w:rsidR="00EA1394" w:rsidRPr="00FE7EC4" w:rsidRDefault="009A2204" w:rsidP="001547C0">
      <w:pPr>
        <w:spacing w:before="120" w:after="120"/>
        <w:ind w:left="426"/>
        <w:jc w:val="both"/>
        <w:rPr>
          <w:rFonts w:ascii="Arial" w:hAnsi="Arial" w:cs="Arial"/>
        </w:rPr>
      </w:pPr>
      <w:r w:rsidRPr="00FE7EC4">
        <w:rPr>
          <w:rFonts w:ascii="Arial" w:hAnsi="Arial" w:cs="Arial"/>
        </w:rPr>
        <w:t xml:space="preserve">The </w:t>
      </w:r>
      <w:r w:rsidR="00FE7EC4" w:rsidRPr="00FE7EC4">
        <w:rPr>
          <w:rFonts w:ascii="Arial" w:hAnsi="Arial" w:cs="Arial"/>
        </w:rPr>
        <w:t>Competition Administrator</w:t>
      </w:r>
      <w:r w:rsidR="00EA1394" w:rsidRPr="00FE7EC4">
        <w:rPr>
          <w:rFonts w:ascii="Arial" w:hAnsi="Arial" w:cs="Arial"/>
        </w:rPr>
        <w:t xml:space="preserve"> </w:t>
      </w:r>
      <w:r w:rsidRPr="00FE7EC4">
        <w:rPr>
          <w:rFonts w:ascii="Arial" w:hAnsi="Arial" w:cs="Arial"/>
        </w:rPr>
        <w:t>will</w:t>
      </w:r>
      <w:r w:rsidR="00EA1394" w:rsidRPr="00FE7EC4">
        <w:rPr>
          <w:rFonts w:ascii="Arial" w:hAnsi="Arial" w:cs="Arial"/>
        </w:rPr>
        <w:t xml:space="preserve"> be responsible for the welfare of the Match Officials, from the time they arrive at the </w:t>
      </w:r>
      <w:r w:rsidR="00FE7EC4" w:rsidRPr="00FE7EC4">
        <w:rPr>
          <w:rFonts w:ascii="Arial" w:hAnsi="Arial" w:cs="Arial"/>
        </w:rPr>
        <w:t>venue</w:t>
      </w:r>
      <w:r w:rsidR="00EA1394" w:rsidRPr="00FE7EC4">
        <w:rPr>
          <w:rFonts w:ascii="Arial" w:hAnsi="Arial" w:cs="Arial"/>
        </w:rPr>
        <w:t xml:space="preserve">, until the time they depart the </w:t>
      </w:r>
      <w:r w:rsidR="00FE7EC4" w:rsidRPr="00FE7EC4">
        <w:rPr>
          <w:rFonts w:ascii="Arial" w:hAnsi="Arial" w:cs="Arial"/>
        </w:rPr>
        <w:t>venue</w:t>
      </w:r>
      <w:r w:rsidR="00EA1394" w:rsidRPr="00FE7EC4">
        <w:rPr>
          <w:rFonts w:ascii="Arial" w:hAnsi="Arial" w:cs="Arial"/>
        </w:rPr>
        <w:t xml:space="preserve">. </w:t>
      </w:r>
    </w:p>
    <w:p w14:paraId="3ACB3549" w14:textId="77777777" w:rsidR="00EA1394" w:rsidRPr="00FE7EC4" w:rsidRDefault="009037CD" w:rsidP="000E0B6B">
      <w:pPr>
        <w:pStyle w:val="Heading2"/>
        <w:keepNext w:val="0"/>
        <w:keepLines w:val="0"/>
        <w:numPr>
          <w:ilvl w:val="0"/>
          <w:numId w:val="39"/>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56" w:name="_Toc230765703"/>
      <w:bookmarkStart w:id="257" w:name="_Toc351071649"/>
      <w:bookmarkStart w:id="258" w:name="_Toc364896476"/>
      <w:bookmarkStart w:id="259" w:name="_Toc364952668"/>
      <w:bookmarkStart w:id="260" w:name="_Toc364952819"/>
      <w:bookmarkStart w:id="261" w:name="_Toc365628078"/>
      <w:bookmarkStart w:id="262" w:name="_Toc365628149"/>
      <w:r w:rsidRPr="00FE7EC4">
        <w:rPr>
          <w:rFonts w:ascii="Arial" w:hAnsi="Arial" w:cs="Arial"/>
          <w:b/>
          <w:i w:val="0"/>
          <w:color w:val="548DD4" w:themeColor="text2" w:themeTint="99"/>
          <w:szCs w:val="22"/>
        </w:rPr>
        <w:t>Non-attendance of</w:t>
      </w:r>
      <w:r w:rsidR="00EA1394" w:rsidRPr="00FE7EC4">
        <w:rPr>
          <w:rFonts w:ascii="Arial" w:hAnsi="Arial" w:cs="Arial"/>
          <w:b/>
          <w:i w:val="0"/>
          <w:color w:val="548DD4" w:themeColor="text2" w:themeTint="99"/>
          <w:szCs w:val="22"/>
        </w:rPr>
        <w:t xml:space="preserve"> </w:t>
      </w:r>
      <w:bookmarkEnd w:id="256"/>
      <w:r w:rsidRPr="00FE7EC4">
        <w:rPr>
          <w:rFonts w:ascii="Arial" w:hAnsi="Arial" w:cs="Arial"/>
          <w:b/>
          <w:i w:val="0"/>
          <w:color w:val="548DD4" w:themeColor="text2" w:themeTint="99"/>
          <w:szCs w:val="22"/>
        </w:rPr>
        <w:t>Match O</w:t>
      </w:r>
      <w:r w:rsidR="00290091" w:rsidRPr="00FE7EC4">
        <w:rPr>
          <w:rFonts w:ascii="Arial" w:hAnsi="Arial" w:cs="Arial"/>
          <w:b/>
          <w:i w:val="0"/>
          <w:color w:val="548DD4" w:themeColor="text2" w:themeTint="99"/>
          <w:szCs w:val="22"/>
        </w:rPr>
        <w:t>fficials</w:t>
      </w:r>
      <w:bookmarkEnd w:id="257"/>
      <w:bookmarkEnd w:id="258"/>
      <w:bookmarkEnd w:id="259"/>
      <w:bookmarkEnd w:id="260"/>
      <w:bookmarkEnd w:id="261"/>
      <w:bookmarkEnd w:id="262"/>
    </w:p>
    <w:p w14:paraId="20C80105" w14:textId="2E1B82B6" w:rsidR="00FE7EC4" w:rsidRPr="001547C0" w:rsidRDefault="00FE7EC4" w:rsidP="001547C0">
      <w:pPr>
        <w:spacing w:before="120" w:after="120"/>
        <w:ind w:left="426"/>
        <w:jc w:val="both"/>
        <w:rPr>
          <w:rFonts w:ascii="Arial" w:hAnsi="Arial" w:cs="Arial"/>
        </w:rPr>
      </w:pPr>
      <w:r w:rsidRPr="001547C0">
        <w:rPr>
          <w:rFonts w:ascii="Arial" w:hAnsi="Arial" w:cs="Arial"/>
        </w:rPr>
        <w:t xml:space="preserve">Should an official </w:t>
      </w:r>
      <w:r w:rsidR="00D06E01">
        <w:rPr>
          <w:rFonts w:ascii="Arial" w:hAnsi="Arial" w:cs="Arial"/>
        </w:rPr>
        <w:t>r</w:t>
      </w:r>
      <w:r w:rsidR="00D06E01" w:rsidRPr="001547C0">
        <w:rPr>
          <w:rFonts w:ascii="Arial" w:hAnsi="Arial" w:cs="Arial"/>
        </w:rPr>
        <w:t xml:space="preserve">eferee </w:t>
      </w:r>
      <w:r w:rsidRPr="001547C0">
        <w:rPr>
          <w:rFonts w:ascii="Arial" w:hAnsi="Arial" w:cs="Arial"/>
        </w:rPr>
        <w:t>not be appointed, or be appointed and not attend, it is the Competition Administrator</w:t>
      </w:r>
      <w:r w:rsidR="00D06E01">
        <w:rPr>
          <w:rFonts w:ascii="Arial" w:hAnsi="Arial" w:cs="Arial"/>
        </w:rPr>
        <w:t>’</w:t>
      </w:r>
      <w:r w:rsidRPr="001547C0">
        <w:rPr>
          <w:rFonts w:ascii="Arial" w:hAnsi="Arial" w:cs="Arial"/>
        </w:rPr>
        <w:t xml:space="preserve">s responsibility to determine who will officiate the </w:t>
      </w:r>
      <w:r w:rsidR="00D06E01">
        <w:rPr>
          <w:rFonts w:ascii="Arial" w:hAnsi="Arial" w:cs="Arial"/>
        </w:rPr>
        <w:t>M</w:t>
      </w:r>
      <w:r w:rsidR="00D06E01" w:rsidRPr="001547C0">
        <w:rPr>
          <w:rFonts w:ascii="Arial" w:hAnsi="Arial" w:cs="Arial"/>
        </w:rPr>
        <w:t>atch</w:t>
      </w:r>
      <w:r w:rsidRPr="001547C0">
        <w:rPr>
          <w:rFonts w:ascii="Arial" w:hAnsi="Arial" w:cs="Arial"/>
        </w:rPr>
        <w:t xml:space="preserve">. This may be a volunteer, employee or Club representative, or combination of any of the above throughout the </w:t>
      </w:r>
      <w:r w:rsidR="00D06E01">
        <w:rPr>
          <w:rFonts w:ascii="Arial" w:hAnsi="Arial" w:cs="Arial"/>
        </w:rPr>
        <w:t>M</w:t>
      </w:r>
      <w:r w:rsidR="00D06E01" w:rsidRPr="001547C0">
        <w:rPr>
          <w:rFonts w:ascii="Arial" w:hAnsi="Arial" w:cs="Arial"/>
        </w:rPr>
        <w:t>atch</w:t>
      </w:r>
      <w:r w:rsidR="00D06E01">
        <w:rPr>
          <w:rFonts w:ascii="Arial" w:hAnsi="Arial" w:cs="Arial"/>
        </w:rPr>
        <w:t>.</w:t>
      </w:r>
    </w:p>
    <w:p w14:paraId="33DBEBF1" w14:textId="77777777" w:rsidR="00EA1394" w:rsidRPr="00773BA0" w:rsidRDefault="000B781C" w:rsidP="000E0B6B">
      <w:pPr>
        <w:pStyle w:val="Heading2"/>
        <w:keepNext w:val="0"/>
        <w:keepLines w:val="0"/>
        <w:numPr>
          <w:ilvl w:val="0"/>
          <w:numId w:val="39"/>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63" w:name="_Toc230765705"/>
      <w:bookmarkStart w:id="264" w:name="_Toc351071650"/>
      <w:bookmarkStart w:id="265" w:name="_Toc364896477"/>
      <w:bookmarkStart w:id="266" w:name="_Toc364952669"/>
      <w:bookmarkStart w:id="267" w:name="_Toc364952820"/>
      <w:bookmarkStart w:id="268" w:name="_Toc365628079"/>
      <w:bookmarkStart w:id="269" w:name="_Toc365628150"/>
      <w:r w:rsidRPr="00773BA0">
        <w:rPr>
          <w:rFonts w:ascii="Arial" w:hAnsi="Arial" w:cs="Arial"/>
          <w:b/>
          <w:i w:val="0"/>
          <w:color w:val="548DD4" w:themeColor="text2" w:themeTint="99"/>
          <w:szCs w:val="22"/>
        </w:rPr>
        <w:t>Team S</w:t>
      </w:r>
      <w:r w:rsidR="00EA1394" w:rsidRPr="00773BA0">
        <w:rPr>
          <w:rFonts w:ascii="Arial" w:hAnsi="Arial" w:cs="Arial"/>
          <w:b/>
          <w:i w:val="0"/>
          <w:color w:val="548DD4" w:themeColor="text2" w:themeTint="99"/>
          <w:szCs w:val="22"/>
        </w:rPr>
        <w:t>heets</w:t>
      </w:r>
      <w:bookmarkEnd w:id="263"/>
      <w:bookmarkEnd w:id="264"/>
      <w:bookmarkEnd w:id="265"/>
      <w:bookmarkEnd w:id="266"/>
      <w:bookmarkEnd w:id="267"/>
      <w:bookmarkEnd w:id="268"/>
      <w:bookmarkEnd w:id="269"/>
    </w:p>
    <w:p w14:paraId="16F74F33" w14:textId="312B5ADE" w:rsidR="00773BA0" w:rsidRPr="00773BA0" w:rsidRDefault="00E445A0" w:rsidP="000E0B6B">
      <w:pPr>
        <w:pStyle w:val="ListParagraph"/>
        <w:numPr>
          <w:ilvl w:val="0"/>
          <w:numId w:val="41"/>
        </w:numPr>
        <w:tabs>
          <w:tab w:val="left" w:pos="709"/>
        </w:tabs>
        <w:autoSpaceDE w:val="0"/>
        <w:autoSpaceDN w:val="0"/>
        <w:adjustRightInd w:val="0"/>
        <w:spacing w:after="0"/>
        <w:ind w:left="709" w:hanging="357"/>
        <w:jc w:val="both"/>
        <w:rPr>
          <w:rFonts w:ascii="Arial" w:hAnsi="Arial" w:cs="Arial"/>
        </w:rPr>
      </w:pPr>
      <w:r>
        <w:rPr>
          <w:rFonts w:ascii="Arial" w:hAnsi="Arial" w:cs="Arial"/>
        </w:rPr>
        <w:t xml:space="preserve">The </w:t>
      </w:r>
      <w:r w:rsidR="00773BA0" w:rsidRPr="00773BA0">
        <w:rPr>
          <w:rFonts w:ascii="Arial" w:hAnsi="Arial" w:cs="Arial"/>
        </w:rPr>
        <w:t xml:space="preserve">Competition Administrators </w:t>
      </w:r>
      <w:r>
        <w:rPr>
          <w:rFonts w:ascii="Arial" w:hAnsi="Arial" w:cs="Arial"/>
        </w:rPr>
        <w:t xml:space="preserve">is </w:t>
      </w:r>
      <w:r w:rsidR="00773BA0" w:rsidRPr="00773BA0">
        <w:rPr>
          <w:rFonts w:ascii="Arial" w:hAnsi="Arial" w:cs="Arial"/>
        </w:rPr>
        <w:t xml:space="preserve">required to prepare team sheets for each </w:t>
      </w:r>
      <w:r>
        <w:rPr>
          <w:rFonts w:ascii="Arial" w:hAnsi="Arial" w:cs="Arial"/>
        </w:rPr>
        <w:t>M</w:t>
      </w:r>
      <w:r w:rsidR="00773BA0" w:rsidRPr="00773BA0">
        <w:rPr>
          <w:rFonts w:ascii="Arial" w:hAnsi="Arial" w:cs="Arial"/>
        </w:rPr>
        <w:t>atch. These can</w:t>
      </w:r>
      <w:r w:rsidR="00977222">
        <w:rPr>
          <w:rFonts w:ascii="Arial" w:hAnsi="Arial" w:cs="Arial"/>
        </w:rPr>
        <w:t xml:space="preserve"> be either via the SportsTG</w:t>
      </w:r>
      <w:r w:rsidR="00773BA0" w:rsidRPr="00773BA0">
        <w:rPr>
          <w:rFonts w:ascii="Arial" w:hAnsi="Arial" w:cs="Arial"/>
        </w:rPr>
        <w:t xml:space="preserve"> online platform or hard copy.</w:t>
      </w:r>
    </w:p>
    <w:p w14:paraId="28A6186B" w14:textId="1568A1BE" w:rsidR="00EA1394" w:rsidRPr="00773BA0" w:rsidRDefault="00387377" w:rsidP="000E0B6B">
      <w:pPr>
        <w:pStyle w:val="ListParagraph"/>
        <w:numPr>
          <w:ilvl w:val="0"/>
          <w:numId w:val="41"/>
        </w:numPr>
        <w:tabs>
          <w:tab w:val="left" w:pos="709"/>
        </w:tabs>
        <w:autoSpaceDE w:val="0"/>
        <w:autoSpaceDN w:val="0"/>
        <w:adjustRightInd w:val="0"/>
        <w:spacing w:after="0"/>
        <w:ind w:left="709" w:hanging="357"/>
        <w:jc w:val="both"/>
        <w:rPr>
          <w:rFonts w:ascii="Arial" w:hAnsi="Arial" w:cs="Arial"/>
        </w:rPr>
      </w:pPr>
      <w:r w:rsidRPr="00773BA0">
        <w:rPr>
          <w:rFonts w:ascii="Arial" w:hAnsi="Arial" w:cs="Arial"/>
        </w:rPr>
        <w:t>The numbers on the back of the P</w:t>
      </w:r>
      <w:r w:rsidR="00EA1394" w:rsidRPr="00773BA0">
        <w:rPr>
          <w:rFonts w:ascii="Arial" w:hAnsi="Arial" w:cs="Arial"/>
        </w:rPr>
        <w:t xml:space="preserve">layer’s jerseys </w:t>
      </w:r>
      <w:r w:rsidRPr="00773BA0">
        <w:rPr>
          <w:rFonts w:ascii="Arial" w:hAnsi="Arial" w:cs="Arial"/>
        </w:rPr>
        <w:t>will</w:t>
      </w:r>
      <w:r w:rsidR="00EA1394" w:rsidRPr="00773BA0">
        <w:rPr>
          <w:rFonts w:ascii="Arial" w:hAnsi="Arial" w:cs="Arial"/>
        </w:rPr>
        <w:t xml:space="preserve"> correspond to the numbers on the team sheet handed to the </w:t>
      </w:r>
      <w:r w:rsidR="00E445A0">
        <w:rPr>
          <w:rFonts w:ascii="Arial" w:hAnsi="Arial" w:cs="Arial"/>
        </w:rPr>
        <w:t xml:space="preserve">Match Official </w:t>
      </w:r>
      <w:r w:rsidRPr="00773BA0">
        <w:rPr>
          <w:rFonts w:ascii="Arial" w:hAnsi="Arial" w:cs="Arial"/>
        </w:rPr>
        <w:t>before the commencement of a M</w:t>
      </w:r>
      <w:r w:rsidR="00EA1394" w:rsidRPr="00773BA0">
        <w:rPr>
          <w:rFonts w:ascii="Arial" w:hAnsi="Arial" w:cs="Arial"/>
        </w:rPr>
        <w:t xml:space="preserve">atch. </w:t>
      </w:r>
    </w:p>
    <w:p w14:paraId="07037FE4" w14:textId="3DFB8677" w:rsidR="00EA1394" w:rsidRPr="00773BA0" w:rsidRDefault="00387377" w:rsidP="000E0B6B">
      <w:pPr>
        <w:pStyle w:val="ListParagraph"/>
        <w:numPr>
          <w:ilvl w:val="0"/>
          <w:numId w:val="41"/>
        </w:numPr>
        <w:tabs>
          <w:tab w:val="left" w:pos="709"/>
        </w:tabs>
        <w:autoSpaceDE w:val="0"/>
        <w:autoSpaceDN w:val="0"/>
        <w:adjustRightInd w:val="0"/>
        <w:spacing w:after="0"/>
        <w:ind w:left="709" w:hanging="357"/>
        <w:jc w:val="both"/>
        <w:rPr>
          <w:rFonts w:ascii="Arial" w:hAnsi="Arial" w:cs="Arial"/>
        </w:rPr>
      </w:pPr>
      <w:r w:rsidRPr="00773BA0">
        <w:rPr>
          <w:rFonts w:ascii="Arial" w:hAnsi="Arial" w:cs="Arial"/>
        </w:rPr>
        <w:t>When a Match is forfeited, the t</w:t>
      </w:r>
      <w:r w:rsidR="00EA1394" w:rsidRPr="00773BA0">
        <w:rPr>
          <w:rFonts w:ascii="Arial" w:hAnsi="Arial" w:cs="Arial"/>
        </w:rPr>
        <w:t xml:space="preserve">eam sheet </w:t>
      </w:r>
      <w:r w:rsidRPr="00773BA0">
        <w:rPr>
          <w:rFonts w:ascii="Arial" w:hAnsi="Arial" w:cs="Arial"/>
        </w:rPr>
        <w:t>will</w:t>
      </w:r>
      <w:r w:rsidR="00EA1394" w:rsidRPr="00773BA0">
        <w:rPr>
          <w:rFonts w:ascii="Arial" w:hAnsi="Arial" w:cs="Arial"/>
        </w:rPr>
        <w:t xml:space="preserve"> be endo</w:t>
      </w:r>
      <w:r w:rsidR="00A67114" w:rsidRPr="00773BA0">
        <w:rPr>
          <w:rFonts w:ascii="Arial" w:hAnsi="Arial" w:cs="Arial"/>
        </w:rPr>
        <w:t>rsed accordingly by the</w:t>
      </w:r>
      <w:r w:rsidR="00E445A0">
        <w:rPr>
          <w:rFonts w:ascii="Arial" w:hAnsi="Arial" w:cs="Arial"/>
        </w:rPr>
        <w:t xml:space="preserve"> Match Official</w:t>
      </w:r>
      <w:r w:rsidR="00FA75F6">
        <w:rPr>
          <w:rFonts w:ascii="Arial" w:hAnsi="Arial" w:cs="Arial"/>
        </w:rPr>
        <w:t>.</w:t>
      </w:r>
    </w:p>
    <w:p w14:paraId="2C4DF817" w14:textId="16B2BF50" w:rsidR="00EA1394" w:rsidRPr="00773BA0" w:rsidRDefault="00EA1394" w:rsidP="000E0B6B">
      <w:pPr>
        <w:pStyle w:val="ListParagraph"/>
        <w:numPr>
          <w:ilvl w:val="0"/>
          <w:numId w:val="41"/>
        </w:numPr>
        <w:tabs>
          <w:tab w:val="left" w:pos="709"/>
        </w:tabs>
        <w:autoSpaceDE w:val="0"/>
        <w:autoSpaceDN w:val="0"/>
        <w:adjustRightInd w:val="0"/>
        <w:spacing w:after="0"/>
        <w:ind w:left="709" w:hanging="357"/>
        <w:jc w:val="both"/>
        <w:rPr>
          <w:rFonts w:ascii="Arial" w:hAnsi="Arial" w:cs="Arial"/>
        </w:rPr>
      </w:pPr>
      <w:r w:rsidRPr="00773BA0">
        <w:rPr>
          <w:rFonts w:ascii="Arial" w:hAnsi="Arial" w:cs="Arial"/>
        </w:rPr>
        <w:t>A T</w:t>
      </w:r>
      <w:r w:rsidR="00387377" w:rsidRPr="00773BA0">
        <w:rPr>
          <w:rFonts w:ascii="Arial" w:hAnsi="Arial" w:cs="Arial"/>
        </w:rPr>
        <w:t>eam Official from both the home and away Club</w:t>
      </w:r>
      <w:r w:rsidRPr="00773BA0">
        <w:rPr>
          <w:rFonts w:ascii="Arial" w:hAnsi="Arial" w:cs="Arial"/>
        </w:rPr>
        <w:t xml:space="preserve"> is to sign the team </w:t>
      </w:r>
      <w:r w:rsidR="00387377" w:rsidRPr="00773BA0">
        <w:rPr>
          <w:rFonts w:ascii="Arial" w:hAnsi="Arial" w:cs="Arial"/>
        </w:rPr>
        <w:t>sheet at the completion of the M</w:t>
      </w:r>
      <w:r w:rsidRPr="00773BA0">
        <w:rPr>
          <w:rFonts w:ascii="Arial" w:hAnsi="Arial" w:cs="Arial"/>
        </w:rPr>
        <w:t>atch to confirm the informa</w:t>
      </w:r>
      <w:r w:rsidR="00387377" w:rsidRPr="00773BA0">
        <w:rPr>
          <w:rFonts w:ascii="Arial" w:hAnsi="Arial" w:cs="Arial"/>
        </w:rPr>
        <w:t>tion is correct</w:t>
      </w:r>
      <w:r w:rsidR="00FA75F6">
        <w:rPr>
          <w:rFonts w:ascii="Arial" w:hAnsi="Arial" w:cs="Arial"/>
        </w:rPr>
        <w:t>.</w:t>
      </w:r>
    </w:p>
    <w:p w14:paraId="46334EEA" w14:textId="02D166F8" w:rsidR="00EA1394" w:rsidRPr="00773BA0" w:rsidRDefault="00EA1394" w:rsidP="000E0B6B">
      <w:pPr>
        <w:pStyle w:val="ListParagraph"/>
        <w:numPr>
          <w:ilvl w:val="0"/>
          <w:numId w:val="41"/>
        </w:numPr>
        <w:tabs>
          <w:tab w:val="left" w:pos="709"/>
        </w:tabs>
        <w:autoSpaceDE w:val="0"/>
        <w:autoSpaceDN w:val="0"/>
        <w:adjustRightInd w:val="0"/>
        <w:spacing w:after="0"/>
        <w:ind w:left="709" w:hanging="357"/>
        <w:jc w:val="both"/>
        <w:rPr>
          <w:rFonts w:ascii="Arial" w:hAnsi="Arial" w:cs="Arial"/>
        </w:rPr>
      </w:pPr>
      <w:r w:rsidRPr="00773BA0">
        <w:rPr>
          <w:rFonts w:ascii="Arial" w:hAnsi="Arial" w:cs="Arial"/>
        </w:rPr>
        <w:t xml:space="preserve">Unless otherwise stated in the </w:t>
      </w:r>
      <w:r w:rsidR="0019049E">
        <w:rPr>
          <w:rFonts w:ascii="Arial" w:hAnsi="Arial" w:cs="Arial"/>
        </w:rPr>
        <w:t>TAFE NSW Summer Football</w:t>
      </w:r>
      <w:r w:rsidR="00E445A0">
        <w:rPr>
          <w:rFonts w:ascii="Arial" w:hAnsi="Arial" w:cs="Arial"/>
        </w:rPr>
        <w:t xml:space="preserve"> </w:t>
      </w:r>
      <w:r w:rsidR="00387377" w:rsidRPr="00773BA0">
        <w:rPr>
          <w:rFonts w:ascii="Arial" w:hAnsi="Arial" w:cs="Arial"/>
          <w:iCs/>
        </w:rPr>
        <w:t xml:space="preserve">Grievance and </w:t>
      </w:r>
      <w:r w:rsidRPr="00773BA0">
        <w:rPr>
          <w:rFonts w:ascii="Arial" w:hAnsi="Arial" w:cs="Arial"/>
          <w:iCs/>
        </w:rPr>
        <w:t>Disciplinary Regulations</w:t>
      </w:r>
      <w:r w:rsidR="00387377" w:rsidRPr="00773BA0">
        <w:rPr>
          <w:rFonts w:ascii="Arial" w:hAnsi="Arial" w:cs="Arial"/>
          <w:iCs/>
        </w:rPr>
        <w:t>,</w:t>
      </w:r>
      <w:r w:rsidRPr="00773BA0">
        <w:rPr>
          <w:rFonts w:ascii="Arial" w:hAnsi="Arial" w:cs="Arial"/>
          <w:iCs/>
        </w:rPr>
        <w:t xml:space="preserve"> </w:t>
      </w:r>
      <w:r w:rsidRPr="00773BA0">
        <w:rPr>
          <w:rFonts w:ascii="Arial" w:hAnsi="Arial" w:cs="Arial"/>
        </w:rPr>
        <w:t xml:space="preserve">or in </w:t>
      </w:r>
      <w:r w:rsidR="00387377" w:rsidRPr="00773BA0">
        <w:rPr>
          <w:rFonts w:ascii="Arial" w:hAnsi="Arial" w:cs="Arial"/>
        </w:rPr>
        <w:t>these Regulations, a P</w:t>
      </w:r>
      <w:r w:rsidRPr="00773BA0">
        <w:rPr>
          <w:rFonts w:ascii="Arial" w:hAnsi="Arial" w:cs="Arial"/>
        </w:rPr>
        <w:t>layer listed on the team sheet will be deem</w:t>
      </w:r>
      <w:r w:rsidR="00387377" w:rsidRPr="00773BA0">
        <w:rPr>
          <w:rFonts w:ascii="Arial" w:hAnsi="Arial" w:cs="Arial"/>
        </w:rPr>
        <w:t>ed to have participated in the M</w:t>
      </w:r>
      <w:r w:rsidR="00A67114" w:rsidRPr="00773BA0">
        <w:rPr>
          <w:rFonts w:ascii="Arial" w:hAnsi="Arial" w:cs="Arial"/>
        </w:rPr>
        <w:t>atch</w:t>
      </w:r>
      <w:r w:rsidR="00FA75F6">
        <w:rPr>
          <w:rFonts w:ascii="Arial" w:hAnsi="Arial" w:cs="Arial"/>
        </w:rPr>
        <w:t>.</w:t>
      </w:r>
      <w:r w:rsidRPr="00773BA0">
        <w:rPr>
          <w:rFonts w:ascii="Arial" w:hAnsi="Arial" w:cs="Arial"/>
        </w:rPr>
        <w:t xml:space="preserve"> </w:t>
      </w:r>
    </w:p>
    <w:p w14:paraId="39674891" w14:textId="6CC8DFB1" w:rsidR="00EA1394" w:rsidRPr="00773BA0" w:rsidRDefault="00387377" w:rsidP="000E0B6B">
      <w:pPr>
        <w:pStyle w:val="ListParagraph"/>
        <w:numPr>
          <w:ilvl w:val="0"/>
          <w:numId w:val="41"/>
        </w:numPr>
        <w:tabs>
          <w:tab w:val="left" w:pos="709"/>
        </w:tabs>
        <w:autoSpaceDE w:val="0"/>
        <w:autoSpaceDN w:val="0"/>
        <w:adjustRightInd w:val="0"/>
        <w:spacing w:after="0"/>
        <w:ind w:left="709" w:hanging="357"/>
        <w:jc w:val="both"/>
        <w:rPr>
          <w:rFonts w:ascii="Arial" w:hAnsi="Arial" w:cs="Arial"/>
        </w:rPr>
      </w:pPr>
      <w:r w:rsidRPr="00773BA0">
        <w:rPr>
          <w:rFonts w:ascii="Arial" w:hAnsi="Arial" w:cs="Arial"/>
        </w:rPr>
        <w:t xml:space="preserve">The </w:t>
      </w:r>
      <w:r w:rsidR="00FA75F6">
        <w:rPr>
          <w:rFonts w:ascii="Arial" w:hAnsi="Arial" w:cs="Arial"/>
        </w:rPr>
        <w:t>h</w:t>
      </w:r>
      <w:r w:rsidR="00FA75F6" w:rsidRPr="00773BA0">
        <w:rPr>
          <w:rFonts w:ascii="Arial" w:hAnsi="Arial" w:cs="Arial"/>
        </w:rPr>
        <w:t xml:space="preserve">ome </w:t>
      </w:r>
      <w:r w:rsidR="00FA75F6">
        <w:rPr>
          <w:rFonts w:ascii="Arial" w:hAnsi="Arial" w:cs="Arial"/>
        </w:rPr>
        <w:t>C</w:t>
      </w:r>
      <w:r w:rsidR="00FA75F6" w:rsidRPr="00773BA0">
        <w:rPr>
          <w:rFonts w:ascii="Arial" w:hAnsi="Arial" w:cs="Arial"/>
        </w:rPr>
        <w:t xml:space="preserve">lub </w:t>
      </w:r>
      <w:r w:rsidRPr="00773BA0">
        <w:rPr>
          <w:rFonts w:ascii="Arial" w:hAnsi="Arial" w:cs="Arial"/>
        </w:rPr>
        <w:t>T</w:t>
      </w:r>
      <w:r w:rsidR="00EA1394" w:rsidRPr="00773BA0">
        <w:rPr>
          <w:rFonts w:ascii="Arial" w:hAnsi="Arial" w:cs="Arial"/>
        </w:rPr>
        <w:t>eam appears firs</w:t>
      </w:r>
      <w:r w:rsidR="00A67114" w:rsidRPr="00773BA0">
        <w:rPr>
          <w:rFonts w:ascii="Arial" w:hAnsi="Arial" w:cs="Arial"/>
        </w:rPr>
        <w:t>t on the team sheet (left side)</w:t>
      </w:r>
      <w:r w:rsidR="00FA75F6">
        <w:rPr>
          <w:rFonts w:ascii="Arial" w:hAnsi="Arial" w:cs="Arial"/>
        </w:rPr>
        <w:t>.</w:t>
      </w:r>
    </w:p>
    <w:p w14:paraId="4A57A92F" w14:textId="77777777" w:rsidR="00EA1394" w:rsidRPr="004A5C39" w:rsidRDefault="00EA1394" w:rsidP="000E0B6B">
      <w:pPr>
        <w:pStyle w:val="Heading2"/>
        <w:keepNext w:val="0"/>
        <w:keepLines w:val="0"/>
        <w:numPr>
          <w:ilvl w:val="0"/>
          <w:numId w:val="80"/>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70" w:name="_Toc230765709"/>
      <w:bookmarkStart w:id="271" w:name="_Toc351071652"/>
      <w:bookmarkStart w:id="272" w:name="_Toc364896479"/>
      <w:bookmarkStart w:id="273" w:name="_Toc364952671"/>
      <w:bookmarkStart w:id="274" w:name="_Toc364952822"/>
      <w:bookmarkStart w:id="275" w:name="_Toc365628080"/>
      <w:bookmarkStart w:id="276" w:name="_Toc365628151"/>
      <w:r w:rsidRPr="004A5C39">
        <w:rPr>
          <w:rFonts w:ascii="Arial" w:hAnsi="Arial" w:cs="Arial"/>
          <w:b/>
          <w:i w:val="0"/>
          <w:color w:val="548DD4" w:themeColor="text2" w:themeTint="99"/>
          <w:szCs w:val="22"/>
        </w:rPr>
        <w:t>Match Result Reporting</w:t>
      </w:r>
      <w:bookmarkEnd w:id="270"/>
      <w:bookmarkEnd w:id="271"/>
      <w:bookmarkEnd w:id="272"/>
      <w:bookmarkEnd w:id="273"/>
      <w:bookmarkEnd w:id="274"/>
      <w:bookmarkEnd w:id="275"/>
      <w:bookmarkEnd w:id="276"/>
    </w:p>
    <w:p w14:paraId="200246FE" w14:textId="77777777" w:rsidR="004A5C39" w:rsidRPr="001547C0" w:rsidRDefault="004A5C39" w:rsidP="001547C0">
      <w:pPr>
        <w:spacing w:before="120" w:after="120"/>
        <w:ind w:left="426"/>
        <w:jc w:val="both"/>
        <w:rPr>
          <w:rFonts w:ascii="Arial" w:hAnsi="Arial" w:cs="Arial"/>
        </w:rPr>
      </w:pPr>
      <w:r w:rsidRPr="001547C0">
        <w:rPr>
          <w:rFonts w:ascii="Arial" w:hAnsi="Arial" w:cs="Arial"/>
        </w:rPr>
        <w:t>The Competitions Administrator will upload the scores of each match to the Competition website.</w:t>
      </w:r>
    </w:p>
    <w:p w14:paraId="126A4CBA" w14:textId="77777777" w:rsidR="00EA1394" w:rsidRPr="004A5C39" w:rsidRDefault="000E0B6B" w:rsidP="0076606B">
      <w:pPr>
        <w:pStyle w:val="Heading2"/>
        <w:keepLines w:val="0"/>
        <w:numPr>
          <w:ilvl w:val="0"/>
          <w:numId w:val="81"/>
        </w:numPr>
        <w:tabs>
          <w:tab w:val="clear" w:pos="3787"/>
        </w:tabs>
        <w:autoSpaceDE w:val="0"/>
        <w:autoSpaceDN w:val="0"/>
        <w:adjustRightInd w:val="0"/>
        <w:spacing w:before="120" w:after="120"/>
        <w:ind w:left="425"/>
        <w:rPr>
          <w:rFonts w:ascii="Arial" w:hAnsi="Arial" w:cs="Arial"/>
          <w:b/>
          <w:i w:val="0"/>
          <w:color w:val="548DD4" w:themeColor="text2" w:themeTint="99"/>
          <w:szCs w:val="22"/>
        </w:rPr>
      </w:pPr>
      <w:bookmarkStart w:id="277" w:name="_Toc230765710"/>
      <w:bookmarkStart w:id="278" w:name="_Toc351071653"/>
      <w:bookmarkStart w:id="279" w:name="_Toc364896480"/>
      <w:bookmarkStart w:id="280" w:name="_Toc364952672"/>
      <w:bookmarkStart w:id="281" w:name="_Toc364952823"/>
      <w:bookmarkStart w:id="282" w:name="_Toc365628081"/>
      <w:bookmarkStart w:id="283" w:name="_Toc365628152"/>
      <w:r>
        <w:rPr>
          <w:rFonts w:ascii="Arial" w:hAnsi="Arial" w:cs="Arial"/>
          <w:b/>
          <w:i w:val="0"/>
          <w:color w:val="548DD4" w:themeColor="text2" w:themeTint="99"/>
          <w:szCs w:val="22"/>
        </w:rPr>
        <w:lastRenderedPageBreak/>
        <w:t>Expulsion</w:t>
      </w:r>
      <w:r w:rsidR="00EA1394" w:rsidRPr="004A5C39">
        <w:rPr>
          <w:rFonts w:ascii="Arial" w:hAnsi="Arial" w:cs="Arial"/>
          <w:b/>
          <w:i w:val="0"/>
          <w:color w:val="548DD4" w:themeColor="text2" w:themeTint="99"/>
          <w:szCs w:val="22"/>
        </w:rPr>
        <w:t xml:space="preserve"> </w:t>
      </w:r>
      <w:r w:rsidRPr="004A5C39">
        <w:rPr>
          <w:rFonts w:ascii="Arial" w:hAnsi="Arial" w:cs="Arial"/>
          <w:b/>
          <w:i w:val="0"/>
          <w:color w:val="548DD4" w:themeColor="text2" w:themeTint="99"/>
          <w:szCs w:val="22"/>
        </w:rPr>
        <w:t xml:space="preserve">and Caution </w:t>
      </w:r>
      <w:r w:rsidR="00EA1394" w:rsidRPr="004A5C39">
        <w:rPr>
          <w:rFonts w:ascii="Arial" w:hAnsi="Arial" w:cs="Arial"/>
          <w:b/>
          <w:i w:val="0"/>
          <w:color w:val="548DD4" w:themeColor="text2" w:themeTint="99"/>
          <w:szCs w:val="22"/>
        </w:rPr>
        <w:t>Reporting</w:t>
      </w:r>
      <w:bookmarkEnd w:id="277"/>
      <w:bookmarkEnd w:id="278"/>
      <w:bookmarkEnd w:id="279"/>
      <w:bookmarkEnd w:id="280"/>
      <w:bookmarkEnd w:id="281"/>
      <w:bookmarkEnd w:id="282"/>
      <w:bookmarkEnd w:id="283"/>
    </w:p>
    <w:p w14:paraId="130E35DE" w14:textId="3667FA7B" w:rsidR="00D705BF" w:rsidRDefault="00EA1394" w:rsidP="00D705BF">
      <w:pPr>
        <w:keepNext/>
        <w:spacing w:before="120" w:after="120"/>
        <w:ind w:left="425"/>
        <w:jc w:val="both"/>
        <w:rPr>
          <w:rFonts w:ascii="Arial" w:hAnsi="Arial" w:cs="Arial"/>
        </w:rPr>
      </w:pPr>
      <w:r w:rsidRPr="004A5C39">
        <w:rPr>
          <w:rFonts w:ascii="Arial" w:hAnsi="Arial" w:cs="Arial"/>
        </w:rPr>
        <w:t xml:space="preserve">Expulsion and </w:t>
      </w:r>
      <w:r w:rsidR="00FA75F6">
        <w:rPr>
          <w:rFonts w:ascii="Arial" w:hAnsi="Arial" w:cs="Arial"/>
        </w:rPr>
        <w:t>c</w:t>
      </w:r>
      <w:r w:rsidR="00FA75F6" w:rsidRPr="004A5C39">
        <w:rPr>
          <w:rFonts w:ascii="Arial" w:hAnsi="Arial" w:cs="Arial"/>
        </w:rPr>
        <w:t xml:space="preserve">aution </w:t>
      </w:r>
      <w:r w:rsidRPr="004A5C39">
        <w:rPr>
          <w:rFonts w:ascii="Arial" w:hAnsi="Arial" w:cs="Arial"/>
        </w:rPr>
        <w:t xml:space="preserve">reporting </w:t>
      </w:r>
      <w:proofErr w:type="gramStart"/>
      <w:r w:rsidRPr="004A5C39">
        <w:rPr>
          <w:rFonts w:ascii="Arial" w:hAnsi="Arial" w:cs="Arial"/>
        </w:rPr>
        <w:t>is</w:t>
      </w:r>
      <w:proofErr w:type="gramEnd"/>
      <w:r w:rsidRPr="004A5C39">
        <w:rPr>
          <w:rFonts w:ascii="Arial" w:hAnsi="Arial" w:cs="Arial"/>
        </w:rPr>
        <w:t xml:space="preserve"> as per the </w:t>
      </w:r>
      <w:r w:rsidR="0019049E">
        <w:rPr>
          <w:rFonts w:ascii="Arial" w:hAnsi="Arial" w:cs="Arial"/>
        </w:rPr>
        <w:t>TAFE NSW Summer Football</w:t>
      </w:r>
      <w:r w:rsidR="00E445A0">
        <w:rPr>
          <w:rFonts w:ascii="Arial" w:hAnsi="Arial" w:cs="Arial"/>
        </w:rPr>
        <w:t xml:space="preserve"> </w:t>
      </w:r>
      <w:r w:rsidR="00C14B04" w:rsidRPr="004A5C39">
        <w:rPr>
          <w:rFonts w:ascii="Arial" w:hAnsi="Arial" w:cs="Arial"/>
        </w:rPr>
        <w:t xml:space="preserve">Grievance and </w:t>
      </w:r>
      <w:r w:rsidR="00207D57" w:rsidRPr="004A5C39">
        <w:rPr>
          <w:rFonts w:ascii="Arial" w:hAnsi="Arial" w:cs="Arial"/>
        </w:rPr>
        <w:t>Disciplinary Regulations</w:t>
      </w:r>
      <w:r w:rsidR="00FA75F6">
        <w:rPr>
          <w:rFonts w:ascii="Arial" w:hAnsi="Arial" w:cs="Arial"/>
        </w:rPr>
        <w:t>.</w:t>
      </w:r>
    </w:p>
    <w:p w14:paraId="7F57628D" w14:textId="77777777" w:rsidR="00D705BF" w:rsidRDefault="00D705BF">
      <w:pPr>
        <w:spacing w:after="0" w:line="240" w:lineRule="auto"/>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7C76FD" w:rsidRPr="007C76FD" w14:paraId="4DAEFD58" w14:textId="77777777" w:rsidTr="00190820">
        <w:tc>
          <w:tcPr>
            <w:tcW w:w="9242" w:type="dxa"/>
            <w:shd w:val="clear" w:color="auto" w:fill="1F497D" w:themeFill="text2"/>
          </w:tcPr>
          <w:p w14:paraId="23354544" w14:textId="77777777" w:rsidR="00DA721C" w:rsidRPr="007C76FD" w:rsidRDefault="00D67520" w:rsidP="007C76FD">
            <w:pPr>
              <w:pStyle w:val="Heading1"/>
              <w:jc w:val="left"/>
              <w:outlineLvl w:val="0"/>
              <w:rPr>
                <w:rFonts w:ascii="Arial" w:hAnsi="Arial" w:cs="Arial"/>
                <w:b w:val="0"/>
                <w:color w:val="FF0000"/>
                <w:szCs w:val="24"/>
              </w:rPr>
            </w:pPr>
            <w:bookmarkStart w:id="284" w:name="_Toc365628153"/>
            <w:bookmarkStart w:id="285" w:name="_Toc230765720"/>
            <w:r w:rsidRPr="00BA0EF3">
              <w:rPr>
                <w:rFonts w:ascii="Arial" w:hAnsi="Arial" w:cs="Arial"/>
                <w:b w:val="0"/>
                <w:color w:val="FFFFFF" w:themeColor="background1"/>
                <w:szCs w:val="24"/>
              </w:rPr>
              <w:lastRenderedPageBreak/>
              <w:t xml:space="preserve">SCHEDULE 1:  </w:t>
            </w:r>
            <w:r w:rsidR="001A372E" w:rsidRPr="00BA0EF3">
              <w:rPr>
                <w:rFonts w:ascii="Arial" w:hAnsi="Arial" w:cs="Arial"/>
                <w:b w:val="0"/>
                <w:color w:val="FFFFFF" w:themeColor="background1"/>
                <w:szCs w:val="24"/>
              </w:rPr>
              <w:t xml:space="preserve">ADDITIONAL RULES </w:t>
            </w:r>
            <w:r w:rsidR="007C76FD" w:rsidRPr="00BA0EF3">
              <w:rPr>
                <w:rFonts w:ascii="Arial" w:hAnsi="Arial" w:cs="Arial"/>
                <w:b w:val="0"/>
                <w:color w:val="FFFFFF" w:themeColor="background1"/>
                <w:szCs w:val="24"/>
              </w:rPr>
              <w:t>CHAMPIONS &amp; CHAMPIONS</w:t>
            </w:r>
            <w:bookmarkEnd w:id="284"/>
            <w:r w:rsidR="007C76FD" w:rsidRPr="00BA0EF3">
              <w:rPr>
                <w:rFonts w:ascii="Arial" w:hAnsi="Arial" w:cs="Arial"/>
                <w:b w:val="0"/>
                <w:color w:val="FFFFFF" w:themeColor="background1"/>
                <w:szCs w:val="24"/>
              </w:rPr>
              <w:t xml:space="preserve"> </w:t>
            </w:r>
          </w:p>
        </w:tc>
      </w:tr>
    </w:tbl>
    <w:p w14:paraId="4D3A0949" w14:textId="77777777" w:rsidR="00EA1394" w:rsidRPr="004A5C39" w:rsidRDefault="00EA1394" w:rsidP="000E0B6B">
      <w:pPr>
        <w:pStyle w:val="Heading2"/>
        <w:keepNext w:val="0"/>
        <w:keepLines w:val="0"/>
        <w:numPr>
          <w:ilvl w:val="0"/>
          <w:numId w:val="82"/>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86" w:name="_Toc230765733"/>
      <w:bookmarkStart w:id="287" w:name="_Toc351071661"/>
      <w:bookmarkStart w:id="288" w:name="_Toc364896489"/>
      <w:bookmarkStart w:id="289" w:name="_Toc364952681"/>
      <w:bookmarkStart w:id="290" w:name="_Toc364952832"/>
      <w:bookmarkStart w:id="291" w:name="_Toc365628083"/>
      <w:bookmarkStart w:id="292" w:name="_Toc365628154"/>
      <w:bookmarkEnd w:id="285"/>
      <w:r w:rsidRPr="004A5C39">
        <w:rPr>
          <w:rFonts w:ascii="Arial" w:hAnsi="Arial" w:cs="Arial"/>
          <w:b/>
          <w:i w:val="0"/>
          <w:color w:val="548DD4" w:themeColor="text2" w:themeTint="99"/>
          <w:szCs w:val="22"/>
        </w:rPr>
        <w:t>Champions</w:t>
      </w:r>
      <w:bookmarkEnd w:id="286"/>
      <w:bookmarkEnd w:id="287"/>
      <w:bookmarkEnd w:id="288"/>
      <w:bookmarkEnd w:id="289"/>
      <w:bookmarkEnd w:id="290"/>
      <w:r w:rsidR="004A5C39" w:rsidRPr="004A5C39">
        <w:rPr>
          <w:rFonts w:ascii="Arial" w:hAnsi="Arial" w:cs="Arial"/>
          <w:b/>
          <w:i w:val="0"/>
          <w:color w:val="548DD4" w:themeColor="text2" w:themeTint="99"/>
          <w:szCs w:val="22"/>
        </w:rPr>
        <w:t xml:space="preserve"> of Champions</w:t>
      </w:r>
      <w:bookmarkEnd w:id="291"/>
      <w:bookmarkEnd w:id="292"/>
    </w:p>
    <w:p w14:paraId="46831A13" w14:textId="77CE73CC" w:rsidR="004A5C39" w:rsidRDefault="00C267B9" w:rsidP="000E0B6B">
      <w:pPr>
        <w:pStyle w:val="NoSpacing"/>
        <w:numPr>
          <w:ilvl w:val="0"/>
          <w:numId w:val="83"/>
        </w:numPr>
        <w:spacing w:before="120" w:after="120" w:line="276" w:lineRule="auto"/>
        <w:ind w:hanging="357"/>
        <w:rPr>
          <w:rFonts w:ascii="Arial" w:hAnsi="Arial" w:cs="Arial"/>
        </w:rPr>
      </w:pPr>
      <w:r w:rsidRPr="009107F0">
        <w:rPr>
          <w:rFonts w:ascii="Arial" w:hAnsi="Arial" w:cs="Arial"/>
        </w:rPr>
        <w:t xml:space="preserve">FNSW will </w:t>
      </w:r>
      <w:r w:rsidR="004A5C39">
        <w:rPr>
          <w:rFonts w:ascii="Arial" w:hAnsi="Arial" w:cs="Arial"/>
        </w:rPr>
        <w:t>conduct</w:t>
      </w:r>
      <w:r w:rsidRPr="009107F0">
        <w:rPr>
          <w:rFonts w:ascii="Arial" w:hAnsi="Arial" w:cs="Arial"/>
        </w:rPr>
        <w:t xml:space="preserve"> a Champion of Champions </w:t>
      </w:r>
      <w:r w:rsidR="004A5C39">
        <w:rPr>
          <w:rFonts w:ascii="Arial" w:hAnsi="Arial" w:cs="Arial"/>
        </w:rPr>
        <w:t xml:space="preserve">for the open </w:t>
      </w:r>
      <w:r w:rsidR="00DD44A9">
        <w:rPr>
          <w:rFonts w:ascii="Arial" w:hAnsi="Arial" w:cs="Arial"/>
        </w:rPr>
        <w:t xml:space="preserve">men’s </w:t>
      </w:r>
      <w:r w:rsidR="004A5C39">
        <w:rPr>
          <w:rFonts w:ascii="Arial" w:hAnsi="Arial" w:cs="Arial"/>
        </w:rPr>
        <w:t>an</w:t>
      </w:r>
      <w:r w:rsidR="005F3ADA">
        <w:rPr>
          <w:rFonts w:ascii="Arial" w:hAnsi="Arial" w:cs="Arial"/>
        </w:rPr>
        <w:t xml:space="preserve">d </w:t>
      </w:r>
      <w:r w:rsidR="00DD44A9">
        <w:rPr>
          <w:rFonts w:ascii="Arial" w:hAnsi="Arial" w:cs="Arial"/>
        </w:rPr>
        <w:t xml:space="preserve">women’s </w:t>
      </w:r>
      <w:r w:rsidR="006556E1">
        <w:rPr>
          <w:rFonts w:ascii="Arial" w:hAnsi="Arial" w:cs="Arial"/>
        </w:rPr>
        <w:t xml:space="preserve">age </w:t>
      </w:r>
      <w:r w:rsidR="00977222">
        <w:rPr>
          <w:rFonts w:ascii="Arial" w:hAnsi="Arial" w:cs="Arial"/>
        </w:rPr>
        <w:t xml:space="preserve">grades of the </w:t>
      </w:r>
      <w:r w:rsidR="0019049E">
        <w:rPr>
          <w:rFonts w:ascii="Arial" w:hAnsi="Arial" w:cs="Arial"/>
        </w:rPr>
        <w:t>2019/20</w:t>
      </w:r>
      <w:r w:rsidR="004A5C39">
        <w:rPr>
          <w:rFonts w:ascii="Arial" w:hAnsi="Arial" w:cs="Arial"/>
        </w:rPr>
        <w:t xml:space="preserve"> </w:t>
      </w:r>
      <w:r w:rsidR="0019049E">
        <w:rPr>
          <w:rFonts w:ascii="Arial" w:hAnsi="Arial" w:cs="Arial"/>
        </w:rPr>
        <w:t>TAFE NSW Summer Football</w:t>
      </w:r>
      <w:r w:rsidR="006556E1">
        <w:rPr>
          <w:rFonts w:ascii="Arial" w:hAnsi="Arial" w:cs="Arial"/>
        </w:rPr>
        <w:t xml:space="preserve"> season (</w:t>
      </w:r>
      <w:r w:rsidR="0019049E">
        <w:rPr>
          <w:rFonts w:ascii="Arial" w:hAnsi="Arial" w:cs="Arial"/>
          <w:b/>
        </w:rPr>
        <w:t>2019/20</w:t>
      </w:r>
      <w:r w:rsidR="00E445A0">
        <w:rPr>
          <w:rFonts w:ascii="Arial" w:hAnsi="Arial" w:cs="Arial"/>
        </w:rPr>
        <w:t xml:space="preserve"> </w:t>
      </w:r>
      <w:r w:rsidR="0019049E">
        <w:rPr>
          <w:rFonts w:ascii="Arial" w:hAnsi="Arial" w:cs="Arial"/>
          <w:b/>
        </w:rPr>
        <w:t>TAFE NSW Summer Football</w:t>
      </w:r>
      <w:r w:rsidR="006556E1">
        <w:rPr>
          <w:rFonts w:ascii="Arial" w:hAnsi="Arial" w:cs="Arial"/>
          <w:b/>
        </w:rPr>
        <w:t xml:space="preserve"> Champion of Champions</w:t>
      </w:r>
      <w:r w:rsidR="006556E1" w:rsidRPr="001547C0">
        <w:rPr>
          <w:rFonts w:ascii="Arial" w:hAnsi="Arial" w:cs="Arial"/>
        </w:rPr>
        <w:t>)</w:t>
      </w:r>
      <w:r w:rsidR="00EF65A3">
        <w:rPr>
          <w:rFonts w:ascii="Arial" w:hAnsi="Arial" w:cs="Arial"/>
        </w:rPr>
        <w:t>.</w:t>
      </w:r>
    </w:p>
    <w:p w14:paraId="2E8C1B9A" w14:textId="72070C4C" w:rsidR="00C267B9" w:rsidRPr="009107F0" w:rsidRDefault="00EF65A3" w:rsidP="000E0B6B">
      <w:pPr>
        <w:pStyle w:val="NoSpacing"/>
        <w:numPr>
          <w:ilvl w:val="0"/>
          <w:numId w:val="83"/>
        </w:numPr>
        <w:spacing w:before="120" w:after="120" w:line="276" w:lineRule="auto"/>
        <w:ind w:hanging="357"/>
        <w:rPr>
          <w:rFonts w:ascii="Arial" w:hAnsi="Arial" w:cs="Arial"/>
        </w:rPr>
      </w:pPr>
      <w:r>
        <w:rPr>
          <w:rFonts w:ascii="Arial" w:hAnsi="Arial" w:cs="Arial"/>
        </w:rPr>
        <w:t>C</w:t>
      </w:r>
      <w:r w:rsidRPr="009107F0">
        <w:rPr>
          <w:rFonts w:ascii="Arial" w:hAnsi="Arial" w:cs="Arial"/>
        </w:rPr>
        <w:t xml:space="preserve">ompetition </w:t>
      </w:r>
      <w:r>
        <w:rPr>
          <w:rFonts w:ascii="Arial" w:hAnsi="Arial" w:cs="Arial"/>
        </w:rPr>
        <w:t>A</w:t>
      </w:r>
      <w:r w:rsidRPr="009107F0">
        <w:rPr>
          <w:rFonts w:ascii="Arial" w:hAnsi="Arial" w:cs="Arial"/>
        </w:rPr>
        <w:t xml:space="preserve">dministrators </w:t>
      </w:r>
      <w:r w:rsidR="00C267B9" w:rsidRPr="009107F0">
        <w:rPr>
          <w:rFonts w:ascii="Arial" w:hAnsi="Arial" w:cs="Arial"/>
        </w:rPr>
        <w:t xml:space="preserve">will be invited to nominate one open </w:t>
      </w:r>
      <w:proofErr w:type="gramStart"/>
      <w:r w:rsidR="00C267B9" w:rsidRPr="009107F0">
        <w:rPr>
          <w:rFonts w:ascii="Arial" w:hAnsi="Arial" w:cs="Arial"/>
        </w:rPr>
        <w:t>men’s</w:t>
      </w:r>
      <w:proofErr w:type="gramEnd"/>
      <w:r w:rsidR="00C267B9" w:rsidRPr="009107F0">
        <w:rPr>
          <w:rFonts w:ascii="Arial" w:hAnsi="Arial" w:cs="Arial"/>
        </w:rPr>
        <w:t xml:space="preserve"> and one open women’</w:t>
      </w:r>
      <w:r w:rsidR="00EE34E6">
        <w:rPr>
          <w:rFonts w:ascii="Arial" w:hAnsi="Arial" w:cs="Arial"/>
        </w:rPr>
        <w:t xml:space="preserve">s team to compete in the </w:t>
      </w:r>
      <w:r w:rsidR="0019049E">
        <w:rPr>
          <w:rFonts w:ascii="Arial" w:hAnsi="Arial" w:cs="Arial"/>
        </w:rPr>
        <w:t>2019/20</w:t>
      </w:r>
      <w:r w:rsidRPr="009107F0">
        <w:rPr>
          <w:rFonts w:ascii="Arial" w:hAnsi="Arial" w:cs="Arial"/>
        </w:rPr>
        <w:t xml:space="preserve"> </w:t>
      </w:r>
      <w:r w:rsidR="0019049E">
        <w:rPr>
          <w:rFonts w:ascii="Arial" w:hAnsi="Arial" w:cs="Arial"/>
        </w:rPr>
        <w:t>TAFE NSW Summer Football</w:t>
      </w:r>
      <w:r w:rsidR="00C267B9" w:rsidRPr="009107F0">
        <w:rPr>
          <w:rFonts w:ascii="Arial" w:hAnsi="Arial" w:cs="Arial"/>
        </w:rPr>
        <w:t xml:space="preserve"> Champion of Champions </w:t>
      </w:r>
      <w:r>
        <w:rPr>
          <w:rFonts w:ascii="Arial" w:hAnsi="Arial" w:cs="Arial"/>
        </w:rPr>
        <w:t>competition</w:t>
      </w:r>
      <w:r w:rsidR="00C267B9" w:rsidRPr="009107F0">
        <w:rPr>
          <w:rFonts w:ascii="Arial" w:hAnsi="Arial" w:cs="Arial"/>
        </w:rPr>
        <w:t xml:space="preserve">. </w:t>
      </w:r>
    </w:p>
    <w:p w14:paraId="500BAE79" w14:textId="711A15DF" w:rsidR="00C267B9" w:rsidRPr="009107F0" w:rsidRDefault="00C267B9" w:rsidP="000E0B6B">
      <w:pPr>
        <w:pStyle w:val="NoSpacing"/>
        <w:numPr>
          <w:ilvl w:val="0"/>
          <w:numId w:val="83"/>
        </w:numPr>
        <w:spacing w:before="120" w:after="120" w:line="276" w:lineRule="auto"/>
        <w:ind w:hanging="357"/>
        <w:rPr>
          <w:rFonts w:ascii="Arial" w:hAnsi="Arial" w:cs="Arial"/>
        </w:rPr>
      </w:pPr>
      <w:r w:rsidRPr="009107F0">
        <w:rPr>
          <w:rFonts w:ascii="Arial" w:hAnsi="Arial" w:cs="Arial"/>
        </w:rPr>
        <w:t xml:space="preserve">The team nominated by the </w:t>
      </w:r>
      <w:r w:rsidR="00EF65A3">
        <w:rPr>
          <w:rFonts w:ascii="Arial" w:hAnsi="Arial" w:cs="Arial"/>
        </w:rPr>
        <w:t>C</w:t>
      </w:r>
      <w:r w:rsidR="00EF65A3" w:rsidRPr="009107F0">
        <w:rPr>
          <w:rFonts w:ascii="Arial" w:hAnsi="Arial" w:cs="Arial"/>
        </w:rPr>
        <w:t xml:space="preserve">ompetition </w:t>
      </w:r>
      <w:r w:rsidR="00EF65A3">
        <w:rPr>
          <w:rFonts w:ascii="Arial" w:hAnsi="Arial" w:cs="Arial"/>
        </w:rPr>
        <w:t>A</w:t>
      </w:r>
      <w:r w:rsidR="00EF65A3" w:rsidRPr="009107F0">
        <w:rPr>
          <w:rFonts w:ascii="Arial" w:hAnsi="Arial" w:cs="Arial"/>
        </w:rPr>
        <w:t xml:space="preserve">dministrator </w:t>
      </w:r>
      <w:r w:rsidRPr="009107F0">
        <w:rPr>
          <w:rFonts w:ascii="Arial" w:hAnsi="Arial" w:cs="Arial"/>
        </w:rPr>
        <w:t>must meet the following criteria</w:t>
      </w:r>
      <w:r w:rsidR="00EF65A3">
        <w:rPr>
          <w:rFonts w:ascii="Arial" w:hAnsi="Arial" w:cs="Arial"/>
        </w:rPr>
        <w:t>:</w:t>
      </w:r>
    </w:p>
    <w:p w14:paraId="6B313564" w14:textId="4917FC66" w:rsidR="00C267B9" w:rsidRPr="009107F0" w:rsidRDefault="00EF65A3" w:rsidP="000E0B6B">
      <w:pPr>
        <w:pStyle w:val="NoSpacing"/>
        <w:numPr>
          <w:ilvl w:val="0"/>
          <w:numId w:val="66"/>
        </w:numPr>
        <w:spacing w:before="120" w:after="120" w:line="276" w:lineRule="auto"/>
        <w:ind w:left="1134" w:hanging="357"/>
        <w:rPr>
          <w:rFonts w:ascii="Arial" w:hAnsi="Arial" w:cs="Arial"/>
        </w:rPr>
      </w:pPr>
      <w:r>
        <w:rPr>
          <w:rFonts w:ascii="Arial" w:hAnsi="Arial" w:cs="Arial"/>
        </w:rPr>
        <w:t>b</w:t>
      </w:r>
      <w:r w:rsidRPr="009107F0">
        <w:rPr>
          <w:rFonts w:ascii="Arial" w:hAnsi="Arial" w:cs="Arial"/>
        </w:rPr>
        <w:t xml:space="preserve">e </w:t>
      </w:r>
      <w:r w:rsidR="00C267B9" w:rsidRPr="009107F0">
        <w:rPr>
          <w:rFonts w:ascii="Arial" w:hAnsi="Arial" w:cs="Arial"/>
        </w:rPr>
        <w:t>comprised of players that c</w:t>
      </w:r>
      <w:r w:rsidR="00EE34E6">
        <w:rPr>
          <w:rFonts w:ascii="Arial" w:hAnsi="Arial" w:cs="Arial"/>
        </w:rPr>
        <w:t xml:space="preserve">ompeted as a team in the </w:t>
      </w:r>
      <w:r w:rsidR="0019049E">
        <w:rPr>
          <w:rFonts w:ascii="Arial" w:hAnsi="Arial" w:cs="Arial"/>
        </w:rPr>
        <w:t>2019/20</w:t>
      </w:r>
      <w:r w:rsidRPr="009107F0">
        <w:rPr>
          <w:rFonts w:ascii="Arial" w:hAnsi="Arial" w:cs="Arial"/>
        </w:rPr>
        <w:t xml:space="preserve"> </w:t>
      </w:r>
      <w:r w:rsidR="0019049E">
        <w:rPr>
          <w:rFonts w:ascii="Arial" w:hAnsi="Arial" w:cs="Arial"/>
        </w:rPr>
        <w:t>TAFE NSW Summer Football</w:t>
      </w:r>
      <w:r w:rsidRPr="009107F0">
        <w:rPr>
          <w:rFonts w:ascii="Arial" w:hAnsi="Arial" w:cs="Arial"/>
        </w:rPr>
        <w:t xml:space="preserve"> </w:t>
      </w:r>
      <w:r>
        <w:rPr>
          <w:rFonts w:ascii="Arial" w:hAnsi="Arial" w:cs="Arial"/>
        </w:rPr>
        <w:t>C</w:t>
      </w:r>
      <w:r w:rsidRPr="009107F0">
        <w:rPr>
          <w:rFonts w:ascii="Arial" w:hAnsi="Arial" w:cs="Arial"/>
        </w:rPr>
        <w:t xml:space="preserve">ompetition </w:t>
      </w:r>
      <w:r w:rsidR="00C267B9" w:rsidRPr="009107F0">
        <w:rPr>
          <w:rFonts w:ascii="Arial" w:hAnsi="Arial" w:cs="Arial"/>
        </w:rPr>
        <w:t xml:space="preserve">delivered by the </w:t>
      </w:r>
      <w:r>
        <w:rPr>
          <w:rFonts w:ascii="Arial" w:hAnsi="Arial" w:cs="Arial"/>
        </w:rPr>
        <w:t>C</w:t>
      </w:r>
      <w:r w:rsidRPr="009107F0">
        <w:rPr>
          <w:rFonts w:ascii="Arial" w:hAnsi="Arial" w:cs="Arial"/>
        </w:rPr>
        <w:t xml:space="preserve">ompetition </w:t>
      </w:r>
      <w:r>
        <w:rPr>
          <w:rFonts w:ascii="Arial" w:hAnsi="Arial" w:cs="Arial"/>
        </w:rPr>
        <w:t>Administrator; and</w:t>
      </w:r>
    </w:p>
    <w:p w14:paraId="59DA2A93" w14:textId="4C16F097" w:rsidR="00C267B9" w:rsidRPr="009107F0" w:rsidRDefault="00EF65A3" w:rsidP="000E0B6B">
      <w:pPr>
        <w:pStyle w:val="NoSpacing"/>
        <w:numPr>
          <w:ilvl w:val="0"/>
          <w:numId w:val="66"/>
        </w:numPr>
        <w:spacing w:before="120" w:after="120" w:line="276" w:lineRule="auto"/>
        <w:ind w:left="1134" w:hanging="357"/>
        <w:rPr>
          <w:rFonts w:ascii="Arial" w:hAnsi="Arial" w:cs="Arial"/>
        </w:rPr>
      </w:pPr>
      <w:r>
        <w:rPr>
          <w:rFonts w:ascii="Arial" w:hAnsi="Arial" w:cs="Arial"/>
        </w:rPr>
        <w:t>h</w:t>
      </w:r>
      <w:r w:rsidRPr="009107F0">
        <w:rPr>
          <w:rFonts w:ascii="Arial" w:hAnsi="Arial" w:cs="Arial"/>
        </w:rPr>
        <w:t xml:space="preserve">ave </w:t>
      </w:r>
      <w:r w:rsidR="00C267B9" w:rsidRPr="009107F0">
        <w:rPr>
          <w:rFonts w:ascii="Arial" w:hAnsi="Arial" w:cs="Arial"/>
        </w:rPr>
        <w:t xml:space="preserve">finished as the Premier or Champion (which should be noted in the respective competition regulations of the </w:t>
      </w:r>
      <w:r w:rsidR="0019049E">
        <w:rPr>
          <w:rFonts w:ascii="Arial" w:hAnsi="Arial" w:cs="Arial"/>
        </w:rPr>
        <w:t>TAFE NSW Summer Football</w:t>
      </w:r>
      <w:r w:rsidRPr="009107F0">
        <w:rPr>
          <w:rFonts w:ascii="Arial" w:hAnsi="Arial" w:cs="Arial"/>
        </w:rPr>
        <w:t xml:space="preserve"> </w:t>
      </w:r>
      <w:r>
        <w:rPr>
          <w:rFonts w:ascii="Arial" w:hAnsi="Arial" w:cs="Arial"/>
        </w:rPr>
        <w:t>C</w:t>
      </w:r>
      <w:r w:rsidRPr="009107F0">
        <w:rPr>
          <w:rFonts w:ascii="Arial" w:hAnsi="Arial" w:cs="Arial"/>
        </w:rPr>
        <w:t>ompetition</w:t>
      </w:r>
      <w:r w:rsidR="00C267B9" w:rsidRPr="009107F0">
        <w:rPr>
          <w:rFonts w:ascii="Arial" w:hAnsi="Arial" w:cs="Arial"/>
        </w:rPr>
        <w:t>)</w:t>
      </w:r>
      <w:r>
        <w:rPr>
          <w:rFonts w:ascii="Arial" w:hAnsi="Arial" w:cs="Arial"/>
        </w:rPr>
        <w:t>; or</w:t>
      </w:r>
    </w:p>
    <w:p w14:paraId="21A01CF3" w14:textId="17F1E474" w:rsidR="00C267B9" w:rsidRPr="009107F0" w:rsidRDefault="00EF65A3" w:rsidP="000E0B6B">
      <w:pPr>
        <w:pStyle w:val="NoSpacing"/>
        <w:numPr>
          <w:ilvl w:val="0"/>
          <w:numId w:val="66"/>
        </w:numPr>
        <w:spacing w:before="120" w:after="120" w:line="276" w:lineRule="auto"/>
        <w:ind w:left="1134" w:hanging="357"/>
        <w:rPr>
          <w:rFonts w:ascii="Arial" w:hAnsi="Arial" w:cs="Arial"/>
        </w:rPr>
      </w:pPr>
      <w:r>
        <w:rPr>
          <w:rFonts w:ascii="Arial" w:hAnsi="Arial" w:cs="Arial"/>
        </w:rPr>
        <w:t>b</w:t>
      </w:r>
      <w:r w:rsidRPr="009107F0">
        <w:rPr>
          <w:rFonts w:ascii="Arial" w:hAnsi="Arial" w:cs="Arial"/>
        </w:rPr>
        <w:t xml:space="preserve">e </w:t>
      </w:r>
      <w:r w:rsidR="00C267B9" w:rsidRPr="009107F0">
        <w:rPr>
          <w:rFonts w:ascii="Arial" w:hAnsi="Arial" w:cs="Arial"/>
        </w:rPr>
        <w:t xml:space="preserve">the highest positioned team on the ladder should nominations be required prior to the completion of any </w:t>
      </w:r>
      <w:r w:rsidR="0019049E">
        <w:rPr>
          <w:rFonts w:ascii="Arial" w:hAnsi="Arial" w:cs="Arial"/>
        </w:rPr>
        <w:t>TAFE NSW Summer Football</w:t>
      </w:r>
      <w:r w:rsidRPr="009107F0">
        <w:rPr>
          <w:rFonts w:ascii="Arial" w:hAnsi="Arial" w:cs="Arial"/>
        </w:rPr>
        <w:t xml:space="preserve"> </w:t>
      </w:r>
      <w:r>
        <w:rPr>
          <w:rFonts w:ascii="Arial" w:hAnsi="Arial" w:cs="Arial"/>
        </w:rPr>
        <w:t>C</w:t>
      </w:r>
      <w:r w:rsidRPr="009107F0">
        <w:rPr>
          <w:rFonts w:ascii="Arial" w:hAnsi="Arial" w:cs="Arial"/>
        </w:rPr>
        <w:t>ompetition</w:t>
      </w:r>
      <w:r>
        <w:rPr>
          <w:rFonts w:ascii="Arial" w:hAnsi="Arial" w:cs="Arial"/>
        </w:rPr>
        <w:t>.</w:t>
      </w:r>
    </w:p>
    <w:p w14:paraId="16835E10" w14:textId="5309FE28" w:rsidR="00C267B9" w:rsidRPr="009107F0" w:rsidRDefault="00C267B9" w:rsidP="000E0B6B">
      <w:pPr>
        <w:pStyle w:val="NoSpacing"/>
        <w:numPr>
          <w:ilvl w:val="0"/>
          <w:numId w:val="83"/>
        </w:numPr>
        <w:spacing w:before="120" w:after="120" w:line="276" w:lineRule="auto"/>
        <w:ind w:hanging="357"/>
        <w:rPr>
          <w:rFonts w:ascii="Arial" w:hAnsi="Arial" w:cs="Arial"/>
        </w:rPr>
      </w:pPr>
      <w:r w:rsidRPr="009107F0">
        <w:rPr>
          <w:rFonts w:ascii="Arial" w:hAnsi="Arial" w:cs="Arial"/>
        </w:rPr>
        <w:t xml:space="preserve">The </w:t>
      </w:r>
      <w:r w:rsidR="0019049E">
        <w:rPr>
          <w:rFonts w:ascii="Arial" w:hAnsi="Arial" w:cs="Arial"/>
        </w:rPr>
        <w:t>TAFE NSW Summer Football</w:t>
      </w:r>
      <w:r w:rsidR="006556E1">
        <w:rPr>
          <w:rFonts w:ascii="Arial" w:hAnsi="Arial" w:cs="Arial"/>
        </w:rPr>
        <w:t xml:space="preserve"> </w:t>
      </w:r>
      <w:r w:rsidRPr="009107F0">
        <w:rPr>
          <w:rFonts w:ascii="Arial" w:hAnsi="Arial" w:cs="Arial"/>
        </w:rPr>
        <w:t xml:space="preserve">Champion of Champions competition will be facilitated by FNSW at no extra cost to affiliated </w:t>
      </w:r>
      <w:r w:rsidR="0019049E">
        <w:rPr>
          <w:rFonts w:ascii="Arial" w:hAnsi="Arial" w:cs="Arial"/>
        </w:rPr>
        <w:t>TAFE NSW Summer Football</w:t>
      </w:r>
      <w:r w:rsidR="00EF65A3" w:rsidRPr="009107F0">
        <w:rPr>
          <w:rFonts w:ascii="Arial" w:hAnsi="Arial" w:cs="Arial"/>
        </w:rPr>
        <w:t xml:space="preserve"> </w:t>
      </w:r>
      <w:r w:rsidR="00EF65A3">
        <w:rPr>
          <w:rFonts w:ascii="Arial" w:hAnsi="Arial" w:cs="Arial"/>
        </w:rPr>
        <w:t>C</w:t>
      </w:r>
      <w:r w:rsidR="00EF65A3" w:rsidRPr="009107F0">
        <w:rPr>
          <w:rFonts w:ascii="Arial" w:hAnsi="Arial" w:cs="Arial"/>
        </w:rPr>
        <w:t xml:space="preserve">ompetition </w:t>
      </w:r>
      <w:r w:rsidR="00EF65A3">
        <w:rPr>
          <w:rFonts w:ascii="Arial" w:hAnsi="Arial" w:cs="Arial"/>
        </w:rPr>
        <w:t>Administrators</w:t>
      </w:r>
      <w:r w:rsidR="00EF65A3" w:rsidRPr="009107F0">
        <w:rPr>
          <w:rFonts w:ascii="Arial" w:hAnsi="Arial" w:cs="Arial"/>
        </w:rPr>
        <w:t xml:space="preserve"> </w:t>
      </w:r>
      <w:r w:rsidRPr="009107F0">
        <w:rPr>
          <w:rFonts w:ascii="Arial" w:hAnsi="Arial" w:cs="Arial"/>
        </w:rPr>
        <w:t xml:space="preserve">or participating </w:t>
      </w:r>
      <w:r w:rsidR="00EF65A3">
        <w:rPr>
          <w:rFonts w:ascii="Arial" w:hAnsi="Arial" w:cs="Arial"/>
        </w:rPr>
        <w:t>T</w:t>
      </w:r>
      <w:r w:rsidR="00EF65A3" w:rsidRPr="009107F0">
        <w:rPr>
          <w:rFonts w:ascii="Arial" w:hAnsi="Arial" w:cs="Arial"/>
        </w:rPr>
        <w:t>eams</w:t>
      </w:r>
      <w:r w:rsidRPr="009107F0">
        <w:rPr>
          <w:rFonts w:ascii="Arial" w:hAnsi="Arial" w:cs="Arial"/>
        </w:rPr>
        <w:t xml:space="preserve">.   </w:t>
      </w:r>
    </w:p>
    <w:p w14:paraId="48BC3FBD" w14:textId="7A2B52D3" w:rsidR="0026170D" w:rsidRDefault="0026170D" w:rsidP="000E0B6B">
      <w:pPr>
        <w:pStyle w:val="NoSpacing"/>
        <w:numPr>
          <w:ilvl w:val="0"/>
          <w:numId w:val="83"/>
        </w:numPr>
        <w:spacing w:before="120" w:after="120" w:line="276" w:lineRule="auto"/>
        <w:ind w:hanging="357"/>
        <w:rPr>
          <w:rFonts w:ascii="Arial" w:hAnsi="Arial" w:cs="Arial"/>
          <w:color w:val="000000" w:themeColor="text1"/>
        </w:rPr>
      </w:pPr>
      <w:r w:rsidRPr="009107F0">
        <w:rPr>
          <w:rFonts w:ascii="Arial" w:hAnsi="Arial" w:cs="Arial"/>
          <w:color w:val="000000" w:themeColor="text1"/>
        </w:rPr>
        <w:t xml:space="preserve">Additionally, regardless of the format participated in at the respective </w:t>
      </w:r>
      <w:r w:rsidR="0019049E">
        <w:rPr>
          <w:rFonts w:ascii="Arial" w:hAnsi="Arial" w:cs="Arial"/>
          <w:color w:val="000000" w:themeColor="text1"/>
        </w:rPr>
        <w:t>TAFE NSW Summer Football</w:t>
      </w:r>
      <w:r w:rsidR="00B95948" w:rsidRPr="009107F0">
        <w:rPr>
          <w:rFonts w:ascii="Arial" w:hAnsi="Arial" w:cs="Arial"/>
          <w:color w:val="000000" w:themeColor="text1"/>
        </w:rPr>
        <w:t xml:space="preserve"> </w:t>
      </w:r>
      <w:r w:rsidR="00B95948">
        <w:rPr>
          <w:rFonts w:ascii="Arial" w:hAnsi="Arial" w:cs="Arial"/>
          <w:color w:val="000000" w:themeColor="text1"/>
        </w:rPr>
        <w:t>C</w:t>
      </w:r>
      <w:r w:rsidR="00B95948" w:rsidRPr="009107F0">
        <w:rPr>
          <w:rFonts w:ascii="Arial" w:hAnsi="Arial" w:cs="Arial"/>
          <w:color w:val="000000" w:themeColor="text1"/>
        </w:rPr>
        <w:t>ompetitions</w:t>
      </w:r>
      <w:r w:rsidR="00B95948">
        <w:rPr>
          <w:rFonts w:ascii="Arial" w:hAnsi="Arial" w:cs="Arial"/>
          <w:color w:val="000000" w:themeColor="text1"/>
        </w:rPr>
        <w:t>,</w:t>
      </w:r>
      <w:r w:rsidRPr="009107F0">
        <w:rPr>
          <w:rFonts w:ascii="Arial" w:hAnsi="Arial" w:cs="Arial"/>
          <w:color w:val="000000" w:themeColor="text1"/>
        </w:rPr>
        <w:t xml:space="preserve"> teams that qualify and participate in the </w:t>
      </w:r>
      <w:r w:rsidR="0019049E">
        <w:rPr>
          <w:rFonts w:ascii="Arial" w:hAnsi="Arial" w:cs="Arial"/>
          <w:color w:val="000000" w:themeColor="text1"/>
        </w:rPr>
        <w:t>TAFE NSW Summer Football</w:t>
      </w:r>
      <w:r w:rsidRPr="009107F0">
        <w:rPr>
          <w:rFonts w:ascii="Arial" w:hAnsi="Arial" w:cs="Arial"/>
          <w:color w:val="000000" w:themeColor="text1"/>
        </w:rPr>
        <w:t xml:space="preserve"> Champions of Champions </w:t>
      </w:r>
      <w:r w:rsidR="00E445A0">
        <w:rPr>
          <w:rFonts w:ascii="Arial" w:hAnsi="Arial" w:cs="Arial"/>
          <w:color w:val="000000" w:themeColor="text1"/>
        </w:rPr>
        <w:t xml:space="preserve">competition </w:t>
      </w:r>
      <w:r w:rsidRPr="009107F0">
        <w:rPr>
          <w:rFonts w:ascii="Arial" w:hAnsi="Arial" w:cs="Arial"/>
          <w:color w:val="000000" w:themeColor="text1"/>
        </w:rPr>
        <w:t>will do so in a 6 v 6 format.</w:t>
      </w:r>
    </w:p>
    <w:p w14:paraId="78E60AC7" w14:textId="313BD619" w:rsidR="004A5C39" w:rsidRDefault="004A5C39" w:rsidP="000E0B6B">
      <w:pPr>
        <w:pStyle w:val="NoSpacing"/>
        <w:numPr>
          <w:ilvl w:val="0"/>
          <w:numId w:val="83"/>
        </w:numPr>
        <w:spacing w:before="120" w:after="120" w:line="276" w:lineRule="auto"/>
        <w:ind w:hanging="357"/>
        <w:rPr>
          <w:rFonts w:ascii="Arial" w:hAnsi="Arial" w:cs="Arial"/>
          <w:color w:val="000000" w:themeColor="text1"/>
        </w:rPr>
      </w:pPr>
      <w:r>
        <w:rPr>
          <w:rFonts w:ascii="Arial" w:hAnsi="Arial" w:cs="Arial"/>
          <w:color w:val="000000" w:themeColor="text1"/>
        </w:rPr>
        <w:t xml:space="preserve">The </w:t>
      </w:r>
      <w:r w:rsidR="0019049E">
        <w:rPr>
          <w:rFonts w:ascii="Arial" w:hAnsi="Arial" w:cs="Arial"/>
          <w:color w:val="000000" w:themeColor="text1"/>
        </w:rPr>
        <w:t>TAFE NSW Summer Football</w:t>
      </w:r>
      <w:r w:rsidR="00DD44A9">
        <w:rPr>
          <w:rFonts w:ascii="Arial" w:hAnsi="Arial" w:cs="Arial"/>
          <w:color w:val="000000" w:themeColor="text1"/>
        </w:rPr>
        <w:t xml:space="preserve"> Champion of Champions competition </w:t>
      </w:r>
      <w:r w:rsidR="00EE34E6">
        <w:rPr>
          <w:rFonts w:ascii="Arial" w:hAnsi="Arial" w:cs="Arial"/>
          <w:color w:val="000000" w:themeColor="text1"/>
        </w:rPr>
        <w:t xml:space="preserve">will be conducted in </w:t>
      </w:r>
      <w:r w:rsidR="0019049E">
        <w:rPr>
          <w:rFonts w:ascii="Arial" w:hAnsi="Arial" w:cs="Arial"/>
          <w:color w:val="000000" w:themeColor="text1"/>
        </w:rPr>
        <w:t>2019</w:t>
      </w:r>
      <w:r>
        <w:rPr>
          <w:rFonts w:ascii="Arial" w:hAnsi="Arial" w:cs="Arial"/>
          <w:color w:val="000000" w:themeColor="text1"/>
        </w:rPr>
        <w:t xml:space="preserve">, </w:t>
      </w:r>
      <w:r w:rsidR="00EE34E6">
        <w:rPr>
          <w:rFonts w:ascii="Arial" w:hAnsi="Arial" w:cs="Arial"/>
          <w:color w:val="000000" w:themeColor="text1"/>
        </w:rPr>
        <w:t>before the Christmas break.</w:t>
      </w:r>
    </w:p>
    <w:p w14:paraId="2C385B52" w14:textId="2C52ECE1" w:rsidR="004A5C39" w:rsidRPr="009107F0" w:rsidRDefault="004A5C39" w:rsidP="000E0B6B">
      <w:pPr>
        <w:pStyle w:val="NoSpacing"/>
        <w:numPr>
          <w:ilvl w:val="0"/>
          <w:numId w:val="83"/>
        </w:numPr>
        <w:spacing w:before="120" w:after="120" w:line="276" w:lineRule="auto"/>
        <w:ind w:hanging="357"/>
        <w:rPr>
          <w:rFonts w:ascii="Arial" w:hAnsi="Arial" w:cs="Arial"/>
          <w:color w:val="000000" w:themeColor="text1"/>
        </w:rPr>
      </w:pPr>
      <w:r>
        <w:rPr>
          <w:rFonts w:ascii="Arial" w:hAnsi="Arial" w:cs="Arial"/>
          <w:color w:val="000000" w:themeColor="text1"/>
        </w:rPr>
        <w:t>FNSW will issue further regulations, competitions dates and match schedule</w:t>
      </w:r>
      <w:r w:rsidR="00E445A0">
        <w:rPr>
          <w:rFonts w:ascii="Arial" w:hAnsi="Arial" w:cs="Arial"/>
          <w:color w:val="000000" w:themeColor="text1"/>
        </w:rPr>
        <w:t>s</w:t>
      </w:r>
      <w:r>
        <w:rPr>
          <w:rFonts w:ascii="Arial" w:hAnsi="Arial" w:cs="Arial"/>
          <w:color w:val="000000" w:themeColor="text1"/>
        </w:rPr>
        <w:t xml:space="preserve"> once the number of </w:t>
      </w:r>
      <w:r w:rsidR="00B95948">
        <w:rPr>
          <w:rFonts w:ascii="Arial" w:hAnsi="Arial" w:cs="Arial"/>
          <w:color w:val="000000" w:themeColor="text1"/>
        </w:rPr>
        <w:t>Competition</w:t>
      </w:r>
      <w:r w:rsidR="00DD44A9">
        <w:rPr>
          <w:rFonts w:ascii="Arial" w:hAnsi="Arial" w:cs="Arial"/>
          <w:color w:val="000000" w:themeColor="text1"/>
        </w:rPr>
        <w:t xml:space="preserve"> Administrators</w:t>
      </w:r>
      <w:r w:rsidR="00B95948">
        <w:rPr>
          <w:rFonts w:ascii="Arial" w:hAnsi="Arial" w:cs="Arial"/>
          <w:color w:val="000000" w:themeColor="text1"/>
        </w:rPr>
        <w:t xml:space="preserve"> </w:t>
      </w:r>
      <w:r>
        <w:rPr>
          <w:rFonts w:ascii="Arial" w:hAnsi="Arial" w:cs="Arial"/>
          <w:color w:val="000000" w:themeColor="text1"/>
        </w:rPr>
        <w:t>that intend on nominating teams is confirmed</w:t>
      </w:r>
      <w:r w:rsidR="00B95948">
        <w:rPr>
          <w:rFonts w:ascii="Arial" w:hAnsi="Arial" w:cs="Arial"/>
          <w:color w:val="000000" w:themeColor="text1"/>
        </w:rPr>
        <w:t>.</w:t>
      </w:r>
    </w:p>
    <w:p w14:paraId="09142957" w14:textId="1B15BE71" w:rsidR="0096670C" w:rsidRDefault="0096670C">
      <w:pPr>
        <w:spacing w:after="0" w:line="240" w:lineRule="auto"/>
        <w:rPr>
          <w:rFonts w:ascii="Arial" w:hAnsi="Arial" w:cs="Arial"/>
          <w:color w:val="FF0000"/>
        </w:rPr>
      </w:pPr>
      <w:r>
        <w:rPr>
          <w:rFonts w:ascii="Arial" w:hAnsi="Arial" w:cs="Arial"/>
          <w:color w:val="FF0000"/>
        </w:rPr>
        <w:br w:type="page"/>
      </w:r>
    </w:p>
    <w:p w14:paraId="2C37ACB9" w14:textId="77777777" w:rsidR="00D83A17" w:rsidRPr="007C76FD" w:rsidRDefault="00D83A17" w:rsidP="001231F0">
      <w:pPr>
        <w:spacing w:after="0" w:line="240" w:lineRule="auto"/>
        <w:rPr>
          <w:rFonts w:ascii="Arial" w:hAnsi="Arial" w:cs="Arial"/>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7C76FD" w:rsidRPr="007C76FD" w14:paraId="6114DFD7" w14:textId="77777777" w:rsidTr="00802C14">
        <w:tc>
          <w:tcPr>
            <w:tcW w:w="9242" w:type="dxa"/>
            <w:shd w:val="clear" w:color="auto" w:fill="1F497D" w:themeFill="text2"/>
          </w:tcPr>
          <w:p w14:paraId="6582AC32" w14:textId="77777777" w:rsidR="00DA721C" w:rsidRPr="007C76FD" w:rsidRDefault="001231F0" w:rsidP="000E0B6B">
            <w:pPr>
              <w:pStyle w:val="Heading1"/>
              <w:jc w:val="left"/>
              <w:outlineLvl w:val="0"/>
              <w:rPr>
                <w:rFonts w:ascii="Arial" w:hAnsi="Arial" w:cs="Arial"/>
                <w:b w:val="0"/>
                <w:color w:val="FF0000"/>
                <w:szCs w:val="24"/>
              </w:rPr>
            </w:pPr>
            <w:bookmarkStart w:id="293" w:name="_Toc365628155"/>
            <w:r w:rsidRPr="00BA0EF3">
              <w:rPr>
                <w:rFonts w:ascii="Arial" w:hAnsi="Arial" w:cs="Arial"/>
                <w:b w:val="0"/>
                <w:color w:val="FFFFFF" w:themeColor="background1"/>
                <w:szCs w:val="24"/>
              </w:rPr>
              <w:t>SCHEDULE 2</w:t>
            </w:r>
            <w:r w:rsidR="00DA721C" w:rsidRPr="00BA0EF3">
              <w:rPr>
                <w:rFonts w:ascii="Arial" w:hAnsi="Arial" w:cs="Arial"/>
                <w:b w:val="0"/>
                <w:color w:val="FFFFFF" w:themeColor="background1"/>
                <w:szCs w:val="24"/>
              </w:rPr>
              <w:t xml:space="preserve">: </w:t>
            </w:r>
            <w:r w:rsidR="00122C26" w:rsidRPr="00BA0EF3">
              <w:rPr>
                <w:rFonts w:ascii="Arial" w:hAnsi="Arial" w:cs="Arial"/>
                <w:b w:val="0"/>
                <w:color w:val="FFFFFF" w:themeColor="background1"/>
                <w:szCs w:val="24"/>
              </w:rPr>
              <w:t>ADDITIONAL</w:t>
            </w:r>
            <w:r w:rsidR="00DA721C" w:rsidRPr="00BA0EF3">
              <w:rPr>
                <w:rFonts w:ascii="Arial" w:hAnsi="Arial" w:cs="Arial"/>
                <w:b w:val="0"/>
                <w:color w:val="FFFFFF" w:themeColor="background1"/>
                <w:szCs w:val="24"/>
              </w:rPr>
              <w:t xml:space="preserve"> RULES – </w:t>
            </w:r>
            <w:r w:rsidR="000E0B6B">
              <w:rPr>
                <w:rFonts w:ascii="Arial" w:hAnsi="Arial" w:cs="Arial"/>
                <w:b w:val="0"/>
                <w:caps/>
                <w:color w:val="FFFFFF" w:themeColor="background1"/>
                <w:szCs w:val="24"/>
              </w:rPr>
              <w:t>competition specific</w:t>
            </w:r>
            <w:bookmarkEnd w:id="293"/>
          </w:p>
        </w:tc>
      </w:tr>
    </w:tbl>
    <w:p w14:paraId="78DC2799" w14:textId="77777777" w:rsidR="00B35111" w:rsidRPr="006F5DAB" w:rsidRDefault="009B5934" w:rsidP="000E0B6B">
      <w:pPr>
        <w:pStyle w:val="Heading2"/>
        <w:keepNext w:val="0"/>
        <w:keepLines w:val="0"/>
        <w:numPr>
          <w:ilvl w:val="0"/>
          <w:numId w:val="62"/>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294" w:name="_Toc351071683"/>
      <w:bookmarkStart w:id="295" w:name="_Toc364896493"/>
      <w:bookmarkStart w:id="296" w:name="_Toc364952685"/>
      <w:bookmarkStart w:id="297" w:name="_Toc364952836"/>
      <w:bookmarkStart w:id="298" w:name="_Toc365628085"/>
      <w:bookmarkStart w:id="299" w:name="_Toc365628156"/>
      <w:r w:rsidRPr="006F5DAB">
        <w:rPr>
          <w:rFonts w:ascii="Arial" w:hAnsi="Arial" w:cs="Arial"/>
          <w:b/>
          <w:i w:val="0"/>
          <w:color w:val="548DD4" w:themeColor="text2" w:themeTint="99"/>
          <w:szCs w:val="22"/>
        </w:rPr>
        <w:t>Scope</w:t>
      </w:r>
      <w:r w:rsidR="00B35111" w:rsidRPr="006F5DAB">
        <w:rPr>
          <w:rFonts w:ascii="Arial" w:hAnsi="Arial" w:cs="Arial"/>
          <w:b/>
          <w:i w:val="0"/>
          <w:color w:val="548DD4" w:themeColor="text2" w:themeTint="99"/>
          <w:szCs w:val="22"/>
        </w:rPr>
        <w:t xml:space="preserve"> </w:t>
      </w:r>
      <w:r w:rsidRPr="006F5DAB">
        <w:rPr>
          <w:rFonts w:ascii="Arial" w:hAnsi="Arial" w:cs="Arial"/>
          <w:b/>
          <w:i w:val="0"/>
          <w:color w:val="548DD4" w:themeColor="text2" w:themeTint="99"/>
          <w:szCs w:val="22"/>
        </w:rPr>
        <w:t>and</w:t>
      </w:r>
      <w:r w:rsidR="00B35111" w:rsidRPr="006F5DAB">
        <w:rPr>
          <w:rFonts w:ascii="Arial" w:hAnsi="Arial" w:cs="Arial"/>
          <w:b/>
          <w:i w:val="0"/>
          <w:color w:val="548DD4" w:themeColor="text2" w:themeTint="99"/>
          <w:szCs w:val="22"/>
        </w:rPr>
        <w:t xml:space="preserve"> </w:t>
      </w:r>
      <w:bookmarkEnd w:id="294"/>
      <w:r w:rsidRPr="006F5DAB">
        <w:rPr>
          <w:rFonts w:ascii="Arial" w:hAnsi="Arial" w:cs="Arial"/>
          <w:b/>
          <w:i w:val="0"/>
          <w:color w:val="548DD4" w:themeColor="text2" w:themeTint="99"/>
          <w:szCs w:val="22"/>
        </w:rPr>
        <w:t>Application</w:t>
      </w:r>
      <w:bookmarkEnd w:id="295"/>
      <w:bookmarkEnd w:id="296"/>
      <w:bookmarkEnd w:id="297"/>
      <w:bookmarkEnd w:id="298"/>
      <w:bookmarkEnd w:id="299"/>
    </w:p>
    <w:p w14:paraId="30E81963" w14:textId="7AC34127" w:rsidR="00B35111" w:rsidRPr="006F5DAB" w:rsidRDefault="004A5C39" w:rsidP="000E0B6B">
      <w:pPr>
        <w:pStyle w:val="ListParagraph"/>
        <w:numPr>
          <w:ilvl w:val="0"/>
          <w:numId w:val="63"/>
        </w:numPr>
        <w:ind w:left="851"/>
        <w:jc w:val="both"/>
        <w:rPr>
          <w:rFonts w:ascii="Arial" w:hAnsi="Arial" w:cs="Arial"/>
          <w:lang w:val="en-AU"/>
        </w:rPr>
      </w:pPr>
      <w:r w:rsidRPr="006F5DAB">
        <w:rPr>
          <w:rFonts w:ascii="Arial" w:hAnsi="Arial" w:cs="Arial"/>
          <w:lang w:val="en-AU"/>
        </w:rPr>
        <w:t>These additional regulations expand on the regulations presented above</w:t>
      </w:r>
      <w:r w:rsidR="00157411">
        <w:rPr>
          <w:rFonts w:ascii="Arial" w:hAnsi="Arial" w:cs="Arial"/>
          <w:lang w:val="en-AU"/>
        </w:rPr>
        <w:t>.</w:t>
      </w:r>
    </w:p>
    <w:p w14:paraId="5322A7BB" w14:textId="30A4BC46" w:rsidR="004A5C39" w:rsidRPr="006F5DAB" w:rsidRDefault="004A5C39" w:rsidP="000E0B6B">
      <w:pPr>
        <w:pStyle w:val="ListParagraph"/>
        <w:numPr>
          <w:ilvl w:val="0"/>
          <w:numId w:val="63"/>
        </w:numPr>
        <w:ind w:left="851"/>
        <w:jc w:val="both"/>
        <w:rPr>
          <w:rFonts w:ascii="Arial" w:hAnsi="Arial" w:cs="Arial"/>
          <w:lang w:val="en-AU"/>
        </w:rPr>
      </w:pPr>
      <w:r w:rsidRPr="006F5DAB">
        <w:rPr>
          <w:rFonts w:ascii="Arial" w:hAnsi="Arial" w:cs="Arial"/>
          <w:lang w:val="en-AU"/>
        </w:rPr>
        <w:t>These regulations are specific to the following Competition only</w:t>
      </w:r>
      <w:r w:rsidR="00157411">
        <w:rPr>
          <w:rFonts w:ascii="Arial" w:hAnsi="Arial" w:cs="Arial"/>
          <w:lang w:val="en-AU"/>
        </w:rPr>
        <w:t>:</w:t>
      </w:r>
    </w:p>
    <w:sdt>
      <w:sdtPr>
        <w:rPr>
          <w:rFonts w:ascii="Arial" w:hAnsi="Arial" w:cs="Arial"/>
          <w:highlight w:val="cyan"/>
        </w:rPr>
        <w:alias w:val="Name of Competition"/>
        <w:tag w:val="Name of Competition"/>
        <w:id w:val="-2065398056"/>
        <w:showingPlcHdr/>
        <w:text/>
      </w:sdtPr>
      <w:sdtEndPr/>
      <w:sdtContent>
        <w:p w14:paraId="738996AF" w14:textId="77777777" w:rsidR="004A5C39" w:rsidRPr="006F5DAB" w:rsidRDefault="004A5C39" w:rsidP="000E0B6B">
          <w:pPr>
            <w:pStyle w:val="ListParagraph"/>
            <w:numPr>
              <w:ilvl w:val="0"/>
              <w:numId w:val="84"/>
            </w:numPr>
            <w:ind w:left="1276"/>
            <w:jc w:val="both"/>
            <w:rPr>
              <w:rFonts w:ascii="Arial" w:hAnsi="Arial" w:cs="Arial"/>
              <w:lang w:val="en-AU"/>
            </w:rPr>
          </w:pPr>
          <w:r w:rsidRPr="006F5DAB">
            <w:rPr>
              <w:rStyle w:val="PlaceholderText"/>
              <w:rFonts w:ascii="Arial" w:hAnsi="Arial" w:cs="Arial"/>
              <w:color w:val="auto"/>
              <w:highlight w:val="yellow"/>
            </w:rPr>
            <w:t>Click here to enter text.</w:t>
          </w:r>
        </w:p>
      </w:sdtContent>
    </w:sdt>
    <w:p w14:paraId="0066AB0B" w14:textId="77777777" w:rsidR="004A5C39" w:rsidRPr="006F5DAB" w:rsidRDefault="004A5C39" w:rsidP="000E0B6B">
      <w:pPr>
        <w:pStyle w:val="NoSpacing"/>
        <w:numPr>
          <w:ilvl w:val="0"/>
          <w:numId w:val="85"/>
        </w:numPr>
        <w:spacing w:before="120" w:after="120"/>
        <w:ind w:left="426"/>
        <w:rPr>
          <w:rFonts w:ascii="Arial" w:hAnsi="Arial" w:cs="Arial"/>
          <w:b/>
          <w:color w:val="548DD4" w:themeColor="text2" w:themeTint="99"/>
        </w:rPr>
      </w:pPr>
      <w:r w:rsidRPr="006F5DAB">
        <w:rPr>
          <w:rFonts w:ascii="Arial" w:hAnsi="Arial" w:cs="Arial"/>
          <w:b/>
          <w:color w:val="548DD4" w:themeColor="text2" w:themeTint="99"/>
        </w:rPr>
        <w:t>Age Grades</w:t>
      </w:r>
    </w:p>
    <w:sdt>
      <w:sdtPr>
        <w:rPr>
          <w:rFonts w:ascii="Arial" w:hAnsi="Arial" w:cs="Arial"/>
        </w:rPr>
        <w:id w:val="-296298602"/>
        <w:showingPlcHdr/>
        <w:text/>
      </w:sdtPr>
      <w:sdtEndPr/>
      <w:sdtContent>
        <w:p w14:paraId="7DBC7506" w14:textId="77777777" w:rsidR="004A5C39" w:rsidRPr="006F5DAB" w:rsidRDefault="006F5DAB" w:rsidP="006F5DAB">
          <w:pPr>
            <w:pStyle w:val="NoSpacing"/>
            <w:spacing w:before="120" w:after="120"/>
            <w:ind w:left="426"/>
            <w:rPr>
              <w:rFonts w:ascii="Arial" w:hAnsi="Arial" w:cs="Arial"/>
            </w:rPr>
          </w:pPr>
          <w:r w:rsidRPr="006F5DAB">
            <w:rPr>
              <w:rStyle w:val="PlaceholderText"/>
              <w:rFonts w:ascii="Arial" w:hAnsi="Arial" w:cs="Arial"/>
              <w:color w:val="auto"/>
              <w:highlight w:val="yellow"/>
            </w:rPr>
            <w:t>Click here to enter text.</w:t>
          </w:r>
        </w:p>
      </w:sdtContent>
    </w:sdt>
    <w:p w14:paraId="41E25194" w14:textId="77777777" w:rsidR="004A5C39" w:rsidRPr="006F5DAB" w:rsidRDefault="004A5C39" w:rsidP="000E0B6B">
      <w:pPr>
        <w:pStyle w:val="NoSpacing"/>
        <w:numPr>
          <w:ilvl w:val="0"/>
          <w:numId w:val="86"/>
        </w:numPr>
        <w:spacing w:before="120" w:after="120"/>
        <w:ind w:left="426"/>
        <w:rPr>
          <w:rFonts w:ascii="Arial" w:hAnsi="Arial" w:cs="Arial"/>
          <w:b/>
          <w:color w:val="548DD4" w:themeColor="text2" w:themeTint="99"/>
        </w:rPr>
      </w:pPr>
      <w:r w:rsidRPr="006F5DAB">
        <w:rPr>
          <w:rFonts w:ascii="Arial" w:hAnsi="Arial" w:cs="Arial"/>
          <w:b/>
          <w:color w:val="548DD4" w:themeColor="text2" w:themeTint="99"/>
        </w:rPr>
        <w:t xml:space="preserve">Match Format </w:t>
      </w:r>
    </w:p>
    <w:sdt>
      <w:sdtPr>
        <w:rPr>
          <w:rFonts w:ascii="Arial" w:hAnsi="Arial" w:cs="Arial"/>
        </w:rPr>
        <w:id w:val="-1238550201"/>
        <w:showingPlcHdr/>
        <w:text/>
      </w:sdtPr>
      <w:sdtEndPr/>
      <w:sdtContent>
        <w:p w14:paraId="2260804C" w14:textId="77777777" w:rsidR="004A5C39" w:rsidRPr="006F5DAB" w:rsidRDefault="006F5DAB" w:rsidP="006F5DAB">
          <w:pPr>
            <w:pStyle w:val="NoSpacing"/>
            <w:spacing w:before="120" w:after="120"/>
            <w:ind w:left="426"/>
            <w:rPr>
              <w:rFonts w:ascii="Arial" w:hAnsi="Arial" w:cs="Arial"/>
            </w:rPr>
          </w:pPr>
          <w:r w:rsidRPr="006F5DAB">
            <w:rPr>
              <w:rStyle w:val="PlaceholderText"/>
              <w:rFonts w:ascii="Arial" w:hAnsi="Arial" w:cs="Arial"/>
              <w:color w:val="auto"/>
              <w:highlight w:val="yellow"/>
            </w:rPr>
            <w:t>Click here to enter text.</w:t>
          </w:r>
        </w:p>
      </w:sdtContent>
    </w:sdt>
    <w:p w14:paraId="6B269BCE" w14:textId="77777777" w:rsidR="004A5C39" w:rsidRPr="006F5DAB" w:rsidRDefault="004A5C39" w:rsidP="000E0B6B">
      <w:pPr>
        <w:pStyle w:val="Heading2"/>
        <w:keepNext w:val="0"/>
        <w:keepLines w:val="0"/>
        <w:numPr>
          <w:ilvl w:val="0"/>
          <w:numId w:val="87"/>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300" w:name="_Toc365628086"/>
      <w:bookmarkStart w:id="301" w:name="_Toc365628157"/>
      <w:r w:rsidRPr="006F5DAB">
        <w:rPr>
          <w:rFonts w:ascii="Arial" w:hAnsi="Arial" w:cs="Arial"/>
          <w:b/>
          <w:i w:val="0"/>
          <w:color w:val="548DD4" w:themeColor="text2" w:themeTint="99"/>
          <w:szCs w:val="22"/>
        </w:rPr>
        <w:t>Duration of Match</w:t>
      </w:r>
      <w:bookmarkEnd w:id="300"/>
      <w:bookmarkEnd w:id="301"/>
      <w:r w:rsidRPr="006F5DAB">
        <w:rPr>
          <w:rFonts w:ascii="Arial" w:hAnsi="Arial" w:cs="Arial"/>
          <w:b/>
          <w:i w:val="0"/>
          <w:color w:val="548DD4" w:themeColor="text2" w:themeTint="99"/>
          <w:szCs w:val="22"/>
        </w:rPr>
        <w:t xml:space="preserve"> </w:t>
      </w:r>
    </w:p>
    <w:sdt>
      <w:sdtPr>
        <w:rPr>
          <w:rFonts w:ascii="Arial" w:hAnsi="Arial" w:cs="Arial"/>
          <w:color w:val="000000" w:themeColor="text1"/>
        </w:rPr>
        <w:id w:val="-1204562671"/>
        <w:showingPlcHdr/>
        <w:text/>
      </w:sdtPr>
      <w:sdtEndPr/>
      <w:sdtContent>
        <w:p w14:paraId="43341084" w14:textId="77777777" w:rsidR="004A5C39" w:rsidRPr="006F5DAB" w:rsidRDefault="006F5DAB" w:rsidP="006F5DAB">
          <w:pPr>
            <w:spacing w:after="120"/>
            <w:ind w:left="426"/>
            <w:rPr>
              <w:rFonts w:ascii="Arial" w:hAnsi="Arial" w:cs="Arial"/>
              <w:color w:val="000000" w:themeColor="text1"/>
            </w:rPr>
          </w:pPr>
          <w:r w:rsidRPr="006F5DAB">
            <w:rPr>
              <w:rStyle w:val="PlaceholderText"/>
              <w:rFonts w:ascii="Arial" w:hAnsi="Arial" w:cs="Arial"/>
              <w:color w:val="auto"/>
              <w:highlight w:val="yellow"/>
            </w:rPr>
            <w:t>Click here to enter text.</w:t>
          </w:r>
        </w:p>
      </w:sdtContent>
    </w:sdt>
    <w:p w14:paraId="3F6A7A56" w14:textId="77777777" w:rsidR="004A5C39" w:rsidRPr="006F5DAB" w:rsidRDefault="004A5C39" w:rsidP="000E0B6B">
      <w:pPr>
        <w:pStyle w:val="Heading2"/>
        <w:keepNext w:val="0"/>
        <w:keepLines w:val="0"/>
        <w:numPr>
          <w:ilvl w:val="0"/>
          <w:numId w:val="87"/>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302" w:name="_Toc365628087"/>
      <w:bookmarkStart w:id="303" w:name="_Toc365628158"/>
      <w:r w:rsidRPr="006F5DAB">
        <w:rPr>
          <w:rFonts w:ascii="Arial" w:hAnsi="Arial" w:cs="Arial"/>
          <w:b/>
          <w:i w:val="0"/>
          <w:color w:val="548DD4" w:themeColor="text2" w:themeTint="99"/>
          <w:szCs w:val="22"/>
        </w:rPr>
        <w:t>Added Time</w:t>
      </w:r>
      <w:bookmarkEnd w:id="302"/>
      <w:bookmarkEnd w:id="303"/>
      <w:r w:rsidRPr="006F5DAB">
        <w:rPr>
          <w:rFonts w:ascii="Arial" w:hAnsi="Arial" w:cs="Arial"/>
          <w:b/>
          <w:i w:val="0"/>
          <w:color w:val="548DD4" w:themeColor="text2" w:themeTint="99"/>
          <w:szCs w:val="22"/>
        </w:rPr>
        <w:t xml:space="preserve"> </w:t>
      </w:r>
    </w:p>
    <w:sdt>
      <w:sdtPr>
        <w:rPr>
          <w:rFonts w:ascii="Arial" w:hAnsi="Arial" w:cs="Arial"/>
          <w:color w:val="000000" w:themeColor="text1"/>
        </w:rPr>
        <w:id w:val="1231268187"/>
        <w:showingPlcHdr/>
        <w:text/>
      </w:sdtPr>
      <w:sdtEndPr/>
      <w:sdtContent>
        <w:p w14:paraId="72E3FBAC" w14:textId="77777777" w:rsidR="006F5DAB" w:rsidRDefault="006F5DAB" w:rsidP="006F5DAB">
          <w:pPr>
            <w:spacing w:after="120"/>
            <w:ind w:left="426"/>
            <w:rPr>
              <w:rFonts w:ascii="Arial" w:hAnsi="Arial" w:cs="Arial"/>
              <w:color w:val="000000" w:themeColor="text1"/>
            </w:rPr>
          </w:pPr>
          <w:r w:rsidRPr="006F5DAB">
            <w:rPr>
              <w:rStyle w:val="PlaceholderText"/>
              <w:rFonts w:ascii="Arial" w:hAnsi="Arial" w:cs="Arial"/>
              <w:color w:val="auto"/>
              <w:highlight w:val="yellow"/>
            </w:rPr>
            <w:t>Click here to enter text.</w:t>
          </w:r>
        </w:p>
      </w:sdtContent>
    </w:sdt>
    <w:p w14:paraId="2F3AEBCC" w14:textId="77777777" w:rsidR="004A5C39" w:rsidRPr="006F5DAB" w:rsidRDefault="006F5DAB" w:rsidP="000E0B6B">
      <w:pPr>
        <w:pStyle w:val="Heading2"/>
        <w:keepNext w:val="0"/>
        <w:keepLines w:val="0"/>
        <w:numPr>
          <w:ilvl w:val="0"/>
          <w:numId w:val="87"/>
        </w:numPr>
        <w:tabs>
          <w:tab w:val="clear" w:pos="3787"/>
        </w:tabs>
        <w:autoSpaceDE w:val="0"/>
        <w:autoSpaceDN w:val="0"/>
        <w:adjustRightInd w:val="0"/>
        <w:spacing w:before="120" w:after="120"/>
        <w:ind w:left="426"/>
        <w:rPr>
          <w:rFonts w:ascii="Arial" w:hAnsi="Arial" w:cs="Arial"/>
          <w:b/>
          <w:i w:val="0"/>
          <w:color w:val="548DD4" w:themeColor="text2" w:themeTint="99"/>
          <w:szCs w:val="22"/>
        </w:rPr>
      </w:pPr>
      <w:r w:rsidRPr="006F5DAB">
        <w:rPr>
          <w:rFonts w:ascii="Arial" w:hAnsi="Arial" w:cs="Arial"/>
          <w:b/>
          <w:i w:val="0"/>
          <w:color w:val="548DD4" w:themeColor="text2" w:themeTint="99"/>
          <w:szCs w:val="22"/>
        </w:rPr>
        <w:t xml:space="preserve"> </w:t>
      </w:r>
      <w:bookmarkStart w:id="304" w:name="_Toc365628088"/>
      <w:bookmarkStart w:id="305" w:name="_Toc365628159"/>
      <w:r w:rsidR="004A5C39" w:rsidRPr="006F5DAB">
        <w:rPr>
          <w:rFonts w:ascii="Arial" w:hAnsi="Arial" w:cs="Arial"/>
          <w:b/>
          <w:i w:val="0"/>
          <w:color w:val="548DD4" w:themeColor="text2" w:themeTint="99"/>
          <w:szCs w:val="22"/>
        </w:rPr>
        <w:t>Extra Time</w:t>
      </w:r>
      <w:bookmarkEnd w:id="304"/>
      <w:bookmarkEnd w:id="305"/>
      <w:r w:rsidR="004A5C39" w:rsidRPr="006F5DAB">
        <w:rPr>
          <w:rFonts w:ascii="Arial" w:hAnsi="Arial" w:cs="Arial"/>
          <w:b/>
          <w:i w:val="0"/>
          <w:color w:val="548DD4" w:themeColor="text2" w:themeTint="99"/>
          <w:szCs w:val="22"/>
        </w:rPr>
        <w:t xml:space="preserve"> </w:t>
      </w:r>
    </w:p>
    <w:sdt>
      <w:sdtPr>
        <w:rPr>
          <w:rFonts w:ascii="Arial" w:hAnsi="Arial" w:cs="Arial"/>
          <w:bCs/>
          <w:color w:val="auto"/>
          <w:sz w:val="22"/>
          <w:szCs w:val="22"/>
        </w:rPr>
        <w:id w:val="-889032090"/>
        <w:showingPlcHdr/>
        <w:text/>
      </w:sdtPr>
      <w:sdtEndPr/>
      <w:sdtContent>
        <w:p w14:paraId="0274C3C2" w14:textId="77777777" w:rsidR="004A5C39" w:rsidRPr="006F5DAB" w:rsidRDefault="006F5DAB" w:rsidP="006F5DAB">
          <w:pPr>
            <w:pStyle w:val="Default"/>
            <w:spacing w:after="120"/>
            <w:ind w:left="426"/>
            <w:jc w:val="both"/>
            <w:rPr>
              <w:rFonts w:ascii="Arial" w:hAnsi="Arial" w:cs="Arial"/>
              <w:bCs/>
              <w:color w:val="auto"/>
              <w:sz w:val="22"/>
              <w:szCs w:val="22"/>
            </w:rPr>
          </w:pPr>
          <w:r w:rsidRPr="006F5DAB">
            <w:rPr>
              <w:rStyle w:val="PlaceholderText"/>
              <w:rFonts w:ascii="Arial" w:hAnsi="Arial" w:cs="Arial"/>
              <w:color w:val="auto"/>
              <w:sz w:val="22"/>
              <w:szCs w:val="22"/>
              <w:highlight w:val="yellow"/>
            </w:rPr>
            <w:t>Click here to enter text.</w:t>
          </w:r>
        </w:p>
      </w:sdtContent>
    </w:sdt>
    <w:p w14:paraId="5486AA5D" w14:textId="77777777" w:rsidR="004A5C39" w:rsidRPr="006F5DAB" w:rsidRDefault="004A5C39" w:rsidP="000E0B6B">
      <w:pPr>
        <w:pStyle w:val="Heading2"/>
        <w:keepNext w:val="0"/>
        <w:keepLines w:val="0"/>
        <w:numPr>
          <w:ilvl w:val="0"/>
          <w:numId w:val="87"/>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306" w:name="_Toc365628089"/>
      <w:bookmarkStart w:id="307" w:name="_Toc365628160"/>
      <w:r w:rsidRPr="006F5DAB">
        <w:rPr>
          <w:rFonts w:ascii="Arial" w:hAnsi="Arial" w:cs="Arial"/>
          <w:b/>
          <w:i w:val="0"/>
          <w:color w:val="548DD4" w:themeColor="text2" w:themeTint="99"/>
          <w:szCs w:val="22"/>
        </w:rPr>
        <w:t>Footballs</w:t>
      </w:r>
      <w:bookmarkEnd w:id="306"/>
      <w:bookmarkEnd w:id="307"/>
      <w:r w:rsidRPr="006F5DAB">
        <w:rPr>
          <w:rFonts w:ascii="Arial" w:hAnsi="Arial" w:cs="Arial"/>
          <w:b/>
          <w:i w:val="0"/>
          <w:color w:val="548DD4" w:themeColor="text2" w:themeTint="99"/>
          <w:szCs w:val="22"/>
        </w:rPr>
        <w:t xml:space="preserve"> </w:t>
      </w:r>
    </w:p>
    <w:sdt>
      <w:sdtPr>
        <w:rPr>
          <w:rFonts w:ascii="Arial" w:hAnsi="Arial" w:cs="Arial"/>
        </w:rPr>
        <w:id w:val="2144839319"/>
        <w:showingPlcHdr/>
        <w:text/>
      </w:sdtPr>
      <w:sdtEndPr/>
      <w:sdtContent>
        <w:p w14:paraId="4D42972A" w14:textId="77777777" w:rsidR="004A5C39" w:rsidRPr="006F5DAB" w:rsidRDefault="006F5DAB" w:rsidP="006F5DAB">
          <w:pPr>
            <w:autoSpaceDE w:val="0"/>
            <w:autoSpaceDN w:val="0"/>
            <w:adjustRightInd w:val="0"/>
            <w:spacing w:after="0"/>
            <w:ind w:left="426"/>
            <w:jc w:val="both"/>
            <w:rPr>
              <w:rFonts w:ascii="Arial" w:hAnsi="Arial" w:cs="Arial"/>
            </w:rPr>
          </w:pPr>
          <w:r w:rsidRPr="006F5DAB">
            <w:rPr>
              <w:rStyle w:val="PlaceholderText"/>
              <w:rFonts w:ascii="Arial" w:hAnsi="Arial" w:cs="Arial"/>
              <w:color w:val="auto"/>
              <w:highlight w:val="yellow"/>
            </w:rPr>
            <w:t>Click here to enter text.</w:t>
          </w:r>
        </w:p>
      </w:sdtContent>
    </w:sdt>
    <w:p w14:paraId="0EAE0DE3" w14:textId="77777777" w:rsidR="004A5C39" w:rsidRPr="006F5DAB" w:rsidRDefault="004A5C39" w:rsidP="000E0B6B">
      <w:pPr>
        <w:pStyle w:val="Heading2"/>
        <w:keepNext w:val="0"/>
        <w:keepLines w:val="0"/>
        <w:numPr>
          <w:ilvl w:val="0"/>
          <w:numId w:val="87"/>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308" w:name="_Toc365628090"/>
      <w:bookmarkStart w:id="309" w:name="_Toc365628161"/>
      <w:r w:rsidRPr="006F5DAB">
        <w:rPr>
          <w:rFonts w:ascii="Arial" w:hAnsi="Arial" w:cs="Arial"/>
          <w:b/>
          <w:i w:val="0"/>
          <w:color w:val="548DD4" w:themeColor="text2" w:themeTint="99"/>
          <w:szCs w:val="22"/>
        </w:rPr>
        <w:t>Competition System</w:t>
      </w:r>
      <w:bookmarkEnd w:id="308"/>
      <w:bookmarkEnd w:id="309"/>
      <w:r w:rsidRPr="006F5DAB">
        <w:rPr>
          <w:rFonts w:ascii="Arial" w:hAnsi="Arial" w:cs="Arial"/>
          <w:b/>
          <w:i w:val="0"/>
          <w:color w:val="548DD4" w:themeColor="text2" w:themeTint="99"/>
          <w:szCs w:val="22"/>
        </w:rPr>
        <w:t xml:space="preserve"> </w:t>
      </w:r>
    </w:p>
    <w:sdt>
      <w:sdtPr>
        <w:rPr>
          <w:rFonts w:ascii="Arial" w:hAnsi="Arial" w:cs="Arial"/>
        </w:rPr>
        <w:id w:val="282700474"/>
        <w:showingPlcHdr/>
        <w:text/>
      </w:sdtPr>
      <w:sdtEndPr/>
      <w:sdtContent>
        <w:p w14:paraId="465778F5" w14:textId="77777777" w:rsidR="004A5C39" w:rsidRPr="006F5DAB" w:rsidRDefault="006F5DAB" w:rsidP="006F5DAB">
          <w:pPr>
            <w:tabs>
              <w:tab w:val="left" w:pos="1276"/>
            </w:tabs>
            <w:autoSpaceDE w:val="0"/>
            <w:autoSpaceDN w:val="0"/>
            <w:adjustRightInd w:val="0"/>
            <w:spacing w:after="0"/>
            <w:ind w:left="426"/>
            <w:jc w:val="both"/>
            <w:rPr>
              <w:rFonts w:ascii="Arial" w:hAnsi="Arial" w:cs="Arial"/>
            </w:rPr>
          </w:pPr>
          <w:r w:rsidRPr="006F5DAB">
            <w:rPr>
              <w:rStyle w:val="PlaceholderText"/>
              <w:rFonts w:ascii="Arial" w:hAnsi="Arial" w:cs="Arial"/>
              <w:color w:val="auto"/>
              <w:highlight w:val="yellow"/>
            </w:rPr>
            <w:t>Click here to enter text.</w:t>
          </w:r>
        </w:p>
      </w:sdtContent>
    </w:sdt>
    <w:p w14:paraId="24C83163" w14:textId="77777777" w:rsidR="004A5C39" w:rsidRPr="006F5DAB" w:rsidRDefault="004A5C39" w:rsidP="000E0B6B">
      <w:pPr>
        <w:pStyle w:val="Heading2"/>
        <w:keepNext w:val="0"/>
        <w:keepLines w:val="0"/>
        <w:numPr>
          <w:ilvl w:val="0"/>
          <w:numId w:val="87"/>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310" w:name="_Toc365628091"/>
      <w:bookmarkStart w:id="311" w:name="_Toc365628162"/>
      <w:r w:rsidRPr="006F5DAB">
        <w:rPr>
          <w:rFonts w:ascii="Arial" w:hAnsi="Arial" w:cs="Arial"/>
          <w:b/>
          <w:i w:val="0"/>
          <w:color w:val="548DD4" w:themeColor="text2" w:themeTint="99"/>
          <w:szCs w:val="22"/>
        </w:rPr>
        <w:t>Clash of Colours</w:t>
      </w:r>
      <w:bookmarkEnd w:id="310"/>
      <w:bookmarkEnd w:id="311"/>
    </w:p>
    <w:sdt>
      <w:sdtPr>
        <w:rPr>
          <w:rFonts w:ascii="Arial" w:hAnsi="Arial" w:cs="Arial"/>
          <w:color w:val="000000" w:themeColor="text1"/>
        </w:rPr>
        <w:id w:val="4945746"/>
        <w:showingPlcHdr/>
        <w:text/>
      </w:sdtPr>
      <w:sdtEndPr/>
      <w:sdtContent>
        <w:p w14:paraId="2F1B6966" w14:textId="77777777" w:rsidR="006F5DAB" w:rsidRDefault="006F5DAB" w:rsidP="006F5DAB">
          <w:pPr>
            <w:spacing w:after="120"/>
            <w:ind w:left="426"/>
            <w:rPr>
              <w:rFonts w:ascii="Arial" w:hAnsi="Arial" w:cs="Arial"/>
              <w:color w:val="000000" w:themeColor="text1"/>
            </w:rPr>
          </w:pPr>
          <w:r w:rsidRPr="006F5DAB">
            <w:rPr>
              <w:rStyle w:val="PlaceholderText"/>
              <w:rFonts w:ascii="Arial" w:hAnsi="Arial" w:cs="Arial"/>
              <w:color w:val="auto"/>
              <w:highlight w:val="yellow"/>
            </w:rPr>
            <w:t>Click here to enter text.</w:t>
          </w:r>
        </w:p>
      </w:sdtContent>
    </w:sdt>
    <w:p w14:paraId="49A73E01" w14:textId="77777777" w:rsidR="004A5C39" w:rsidRPr="006F5DAB" w:rsidRDefault="006F5DAB" w:rsidP="000E0B6B">
      <w:pPr>
        <w:pStyle w:val="Heading2"/>
        <w:keepNext w:val="0"/>
        <w:keepLines w:val="0"/>
        <w:numPr>
          <w:ilvl w:val="0"/>
          <w:numId w:val="88"/>
        </w:numPr>
        <w:tabs>
          <w:tab w:val="clear" w:pos="3787"/>
        </w:tabs>
        <w:autoSpaceDE w:val="0"/>
        <w:autoSpaceDN w:val="0"/>
        <w:adjustRightInd w:val="0"/>
        <w:spacing w:before="120" w:after="120"/>
        <w:rPr>
          <w:rFonts w:ascii="Arial" w:hAnsi="Arial" w:cs="Arial"/>
          <w:b/>
          <w:bCs/>
          <w:i w:val="0"/>
          <w:color w:val="548DD4" w:themeColor="text2" w:themeTint="99"/>
          <w:szCs w:val="22"/>
        </w:rPr>
      </w:pPr>
      <w:r w:rsidRPr="006F5DAB">
        <w:rPr>
          <w:rFonts w:ascii="Arial" w:hAnsi="Arial" w:cs="Arial"/>
          <w:b/>
          <w:i w:val="0"/>
          <w:color w:val="548DD4" w:themeColor="text2" w:themeTint="99"/>
          <w:szCs w:val="22"/>
        </w:rPr>
        <w:t xml:space="preserve"> </w:t>
      </w:r>
      <w:bookmarkStart w:id="312" w:name="_Toc365628092"/>
      <w:bookmarkStart w:id="313" w:name="_Toc365628163"/>
      <w:r w:rsidR="004A5C39" w:rsidRPr="006F5DAB">
        <w:rPr>
          <w:rFonts w:ascii="Arial" w:hAnsi="Arial" w:cs="Arial"/>
          <w:b/>
          <w:i w:val="0"/>
          <w:color w:val="548DD4" w:themeColor="text2" w:themeTint="99"/>
          <w:szCs w:val="22"/>
        </w:rPr>
        <w:t>Restarts (goals kicks, throw-ins or kick-ins)</w:t>
      </w:r>
      <w:bookmarkEnd w:id="312"/>
      <w:bookmarkEnd w:id="313"/>
    </w:p>
    <w:sdt>
      <w:sdtPr>
        <w:rPr>
          <w:rFonts w:ascii="Arial" w:hAnsi="Arial" w:cs="Arial"/>
          <w:color w:val="auto"/>
          <w:sz w:val="22"/>
          <w:szCs w:val="22"/>
        </w:rPr>
        <w:id w:val="-1464727462"/>
        <w:showingPlcHdr/>
        <w:text/>
      </w:sdtPr>
      <w:sdtEndPr/>
      <w:sdtContent>
        <w:p w14:paraId="30027EF0" w14:textId="77777777" w:rsidR="004A5C39" w:rsidRPr="006F5DAB" w:rsidRDefault="006F5DAB" w:rsidP="006F5DAB">
          <w:pPr>
            <w:pStyle w:val="Default"/>
            <w:spacing w:line="276" w:lineRule="auto"/>
            <w:ind w:left="426"/>
            <w:jc w:val="both"/>
            <w:rPr>
              <w:rFonts w:ascii="Arial" w:hAnsi="Arial" w:cs="Arial"/>
              <w:color w:val="auto"/>
              <w:sz w:val="22"/>
              <w:szCs w:val="22"/>
            </w:rPr>
          </w:pPr>
          <w:r w:rsidRPr="006F5DAB">
            <w:rPr>
              <w:rStyle w:val="PlaceholderText"/>
              <w:rFonts w:ascii="Arial" w:hAnsi="Arial" w:cs="Arial"/>
              <w:color w:val="auto"/>
              <w:sz w:val="22"/>
              <w:szCs w:val="22"/>
              <w:highlight w:val="yellow"/>
            </w:rPr>
            <w:t>Click here to enter text.</w:t>
          </w:r>
        </w:p>
      </w:sdtContent>
    </w:sdt>
    <w:p w14:paraId="6ACC771B" w14:textId="77777777" w:rsidR="00A34548" w:rsidRPr="00FE7EC4" w:rsidRDefault="00A34548" w:rsidP="000E0B6B">
      <w:pPr>
        <w:pStyle w:val="Heading2"/>
        <w:keepNext w:val="0"/>
        <w:keepLines w:val="0"/>
        <w:numPr>
          <w:ilvl w:val="0"/>
          <w:numId w:val="90"/>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314" w:name="_Toc365628093"/>
      <w:bookmarkStart w:id="315" w:name="_Toc365628164"/>
      <w:r w:rsidRPr="00FE7EC4">
        <w:rPr>
          <w:rFonts w:ascii="Arial" w:hAnsi="Arial" w:cs="Arial"/>
          <w:b/>
          <w:i w:val="0"/>
          <w:color w:val="548DD4" w:themeColor="text2" w:themeTint="99"/>
          <w:szCs w:val="22"/>
        </w:rPr>
        <w:t>Registration Periods</w:t>
      </w:r>
      <w:bookmarkEnd w:id="314"/>
      <w:bookmarkEnd w:id="315"/>
    </w:p>
    <w:sdt>
      <w:sdtPr>
        <w:rPr>
          <w:rFonts w:ascii="Arial" w:hAnsi="Arial" w:cs="Arial"/>
          <w:color w:val="auto"/>
          <w:sz w:val="22"/>
          <w:szCs w:val="22"/>
        </w:rPr>
        <w:id w:val="-2020767437"/>
        <w:showingPlcHdr/>
        <w:text/>
      </w:sdtPr>
      <w:sdtEndPr/>
      <w:sdtContent>
        <w:p w14:paraId="4102304F" w14:textId="77777777" w:rsidR="00A34548" w:rsidRDefault="00A34548" w:rsidP="00A34548">
          <w:pPr>
            <w:pStyle w:val="Default"/>
            <w:spacing w:line="276" w:lineRule="auto"/>
            <w:ind w:left="426"/>
            <w:jc w:val="both"/>
            <w:rPr>
              <w:rFonts w:ascii="Arial" w:hAnsi="Arial" w:cs="Arial"/>
              <w:color w:val="auto"/>
              <w:sz w:val="22"/>
              <w:szCs w:val="22"/>
            </w:rPr>
          </w:pPr>
          <w:r w:rsidRPr="006F5DAB">
            <w:rPr>
              <w:rStyle w:val="PlaceholderText"/>
              <w:rFonts w:ascii="Arial" w:hAnsi="Arial" w:cs="Arial"/>
              <w:color w:val="auto"/>
              <w:sz w:val="22"/>
              <w:szCs w:val="22"/>
              <w:highlight w:val="yellow"/>
            </w:rPr>
            <w:t>Click here to enter text.</w:t>
          </w:r>
        </w:p>
      </w:sdtContent>
    </w:sdt>
    <w:p w14:paraId="0C0416F3" w14:textId="77777777" w:rsidR="00A34548" w:rsidRPr="00FE7EC4" w:rsidRDefault="00A34548" w:rsidP="000E0B6B">
      <w:pPr>
        <w:pStyle w:val="Heading2"/>
        <w:keepNext w:val="0"/>
        <w:keepLines w:val="0"/>
        <w:numPr>
          <w:ilvl w:val="0"/>
          <w:numId w:val="91"/>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316" w:name="_Toc365628094"/>
      <w:bookmarkStart w:id="317" w:name="_Toc365628165"/>
      <w:r w:rsidRPr="00FE7EC4">
        <w:rPr>
          <w:rFonts w:ascii="Arial" w:hAnsi="Arial" w:cs="Arial"/>
          <w:b/>
          <w:i w:val="0"/>
          <w:color w:val="548DD4" w:themeColor="text2" w:themeTint="99"/>
          <w:szCs w:val="22"/>
        </w:rPr>
        <w:t>Maximum Player Rosters</w:t>
      </w:r>
      <w:bookmarkEnd w:id="316"/>
      <w:bookmarkEnd w:id="317"/>
    </w:p>
    <w:sdt>
      <w:sdtPr>
        <w:rPr>
          <w:rFonts w:ascii="Arial" w:hAnsi="Arial" w:cs="Arial"/>
          <w:color w:val="000000" w:themeColor="text1"/>
        </w:rPr>
        <w:id w:val="-1780172352"/>
        <w:showingPlcHdr/>
        <w:text/>
      </w:sdtPr>
      <w:sdtEndPr/>
      <w:sdtContent>
        <w:p w14:paraId="13F1305D" w14:textId="77777777" w:rsidR="000E0B6B" w:rsidRDefault="000E0B6B" w:rsidP="000E0B6B">
          <w:pPr>
            <w:spacing w:after="120"/>
            <w:ind w:left="426"/>
            <w:rPr>
              <w:rFonts w:ascii="Arial" w:hAnsi="Arial" w:cs="Arial"/>
              <w:color w:val="000000" w:themeColor="text1"/>
            </w:rPr>
          </w:pPr>
          <w:r w:rsidRPr="006F5DAB">
            <w:rPr>
              <w:rStyle w:val="PlaceholderText"/>
              <w:rFonts w:ascii="Arial" w:hAnsi="Arial" w:cs="Arial"/>
              <w:color w:val="auto"/>
              <w:highlight w:val="yellow"/>
            </w:rPr>
            <w:t>Click here to enter text.</w:t>
          </w:r>
        </w:p>
      </w:sdtContent>
    </w:sdt>
    <w:p w14:paraId="26D90939" w14:textId="77777777" w:rsidR="006F5DAB" w:rsidRPr="006F5DAB" w:rsidRDefault="006F5DAB" w:rsidP="000E0B6B">
      <w:pPr>
        <w:pStyle w:val="Heading2"/>
        <w:keepNext w:val="0"/>
        <w:keepLines w:val="0"/>
        <w:numPr>
          <w:ilvl w:val="0"/>
          <w:numId w:val="91"/>
        </w:numPr>
        <w:tabs>
          <w:tab w:val="clear" w:pos="3787"/>
        </w:tabs>
        <w:autoSpaceDE w:val="0"/>
        <w:autoSpaceDN w:val="0"/>
        <w:adjustRightInd w:val="0"/>
        <w:spacing w:before="120" w:after="120"/>
        <w:ind w:left="426"/>
        <w:rPr>
          <w:rFonts w:ascii="Arial" w:hAnsi="Arial" w:cs="Arial"/>
          <w:b/>
          <w:bCs/>
          <w:i w:val="0"/>
          <w:color w:val="548DD4" w:themeColor="text2" w:themeTint="99"/>
          <w:szCs w:val="22"/>
        </w:rPr>
      </w:pPr>
      <w:bookmarkStart w:id="318" w:name="_Toc365628095"/>
      <w:bookmarkStart w:id="319" w:name="_Toc365628166"/>
      <w:r>
        <w:rPr>
          <w:rFonts w:ascii="Arial" w:hAnsi="Arial" w:cs="Arial"/>
          <w:b/>
          <w:i w:val="0"/>
          <w:color w:val="548DD4" w:themeColor="text2" w:themeTint="99"/>
          <w:szCs w:val="22"/>
        </w:rPr>
        <w:t>Other Competition Specific Regulations</w:t>
      </w:r>
      <w:bookmarkEnd w:id="318"/>
      <w:bookmarkEnd w:id="319"/>
    </w:p>
    <w:sdt>
      <w:sdtPr>
        <w:rPr>
          <w:rFonts w:ascii="Arial" w:hAnsi="Arial" w:cs="Arial"/>
          <w:color w:val="000000" w:themeColor="text1"/>
        </w:rPr>
        <w:id w:val="-1120612500"/>
        <w:showingPlcHdr/>
        <w:text/>
      </w:sdtPr>
      <w:sdtEndPr/>
      <w:sdtContent>
        <w:p w14:paraId="6F439457" w14:textId="77777777" w:rsidR="006F5DAB" w:rsidRDefault="006F5DAB" w:rsidP="006F5DAB">
          <w:pPr>
            <w:spacing w:after="120"/>
            <w:ind w:left="426"/>
            <w:rPr>
              <w:rFonts w:ascii="Arial" w:hAnsi="Arial" w:cs="Arial"/>
              <w:color w:val="000000" w:themeColor="text1"/>
            </w:rPr>
          </w:pPr>
          <w:r w:rsidRPr="006F5DAB">
            <w:rPr>
              <w:rStyle w:val="PlaceholderText"/>
              <w:rFonts w:ascii="Arial" w:hAnsi="Arial" w:cs="Arial"/>
              <w:color w:val="auto"/>
              <w:highlight w:val="yellow"/>
            </w:rPr>
            <w:t>Click here to enter text.</w:t>
          </w:r>
        </w:p>
      </w:sdtContent>
    </w:sdt>
    <w:p w14:paraId="0E9EB622" w14:textId="77777777" w:rsidR="006F5DAB" w:rsidRDefault="006F5DAB">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7C76FD" w:rsidRPr="007C76FD" w14:paraId="07FF21D3" w14:textId="77777777" w:rsidTr="00991068">
        <w:tc>
          <w:tcPr>
            <w:tcW w:w="9242" w:type="dxa"/>
            <w:shd w:val="clear" w:color="auto" w:fill="1F497D" w:themeFill="text2"/>
          </w:tcPr>
          <w:p w14:paraId="79BDF8CF" w14:textId="77777777" w:rsidR="00991068" w:rsidRPr="007C76FD" w:rsidRDefault="001D4642" w:rsidP="00991068">
            <w:pPr>
              <w:pStyle w:val="Heading1"/>
              <w:jc w:val="left"/>
              <w:outlineLvl w:val="0"/>
              <w:rPr>
                <w:rFonts w:ascii="Arial" w:hAnsi="Arial" w:cs="Arial"/>
                <w:b w:val="0"/>
                <w:color w:val="FF0000"/>
                <w:szCs w:val="24"/>
              </w:rPr>
            </w:pPr>
            <w:bookmarkStart w:id="320" w:name="_Toc365628167"/>
            <w:r>
              <w:rPr>
                <w:rFonts w:ascii="Arial" w:hAnsi="Arial" w:cs="Arial"/>
                <w:b w:val="0"/>
                <w:color w:val="FFFFFF" w:themeColor="background1"/>
                <w:szCs w:val="24"/>
              </w:rPr>
              <w:lastRenderedPageBreak/>
              <w:t>SCHEDULE 3</w:t>
            </w:r>
            <w:r w:rsidR="00991068" w:rsidRPr="00BA0EF3">
              <w:rPr>
                <w:rFonts w:ascii="Arial" w:hAnsi="Arial" w:cs="Arial"/>
                <w:b w:val="0"/>
                <w:color w:val="FFFFFF" w:themeColor="background1"/>
                <w:szCs w:val="24"/>
              </w:rPr>
              <w:t>: DEFINITIONS</w:t>
            </w:r>
            <w:bookmarkEnd w:id="320"/>
          </w:p>
        </w:tc>
      </w:tr>
    </w:tbl>
    <w:p w14:paraId="7C29965A" w14:textId="62D2F2DF" w:rsidR="00284BE0" w:rsidRPr="00260E48" w:rsidRDefault="00284BE0" w:rsidP="000168E6">
      <w:pPr>
        <w:spacing w:before="100" w:after="100" w:line="240" w:lineRule="auto"/>
        <w:jc w:val="both"/>
        <w:rPr>
          <w:rFonts w:ascii="Arial" w:hAnsi="Arial" w:cs="Arial"/>
        </w:rPr>
      </w:pPr>
      <w:r w:rsidRPr="00260E48">
        <w:rPr>
          <w:rFonts w:ascii="Arial" w:hAnsi="Arial" w:cs="Arial"/>
          <w:b/>
          <w:color w:val="548DD4" w:themeColor="text2" w:themeTint="99"/>
        </w:rPr>
        <w:t>“By-Laws”</w:t>
      </w:r>
      <w:r w:rsidRPr="00260E48">
        <w:rPr>
          <w:rFonts w:ascii="Arial" w:hAnsi="Arial" w:cs="Arial"/>
          <w:color w:val="548DD4" w:themeColor="text2" w:themeTint="99"/>
        </w:rPr>
        <w:t xml:space="preserve"> </w:t>
      </w:r>
      <w:r w:rsidRPr="00260E48">
        <w:rPr>
          <w:rFonts w:ascii="Arial" w:hAnsi="Arial" w:cs="Arial"/>
        </w:rPr>
        <w:t>means the by-laws of Football NSW</w:t>
      </w:r>
      <w:r w:rsidR="0014277B" w:rsidRPr="00260E48">
        <w:rPr>
          <w:rFonts w:ascii="Arial" w:hAnsi="Arial" w:cs="Arial"/>
        </w:rPr>
        <w:t xml:space="preserve"> as amended from time to time.</w:t>
      </w:r>
    </w:p>
    <w:p w14:paraId="627A03F6" w14:textId="77777777" w:rsidR="00284BE0" w:rsidRPr="00260E48" w:rsidRDefault="00284BE0" w:rsidP="000168E6">
      <w:pPr>
        <w:autoSpaceDE w:val="0"/>
        <w:autoSpaceDN w:val="0"/>
        <w:adjustRightInd w:val="0"/>
        <w:spacing w:before="100" w:after="100" w:line="240" w:lineRule="auto"/>
        <w:jc w:val="both"/>
        <w:rPr>
          <w:rFonts w:ascii="Arial" w:hAnsi="Arial" w:cs="Arial"/>
        </w:rPr>
      </w:pPr>
      <w:r w:rsidRPr="00260E48">
        <w:rPr>
          <w:rFonts w:ascii="Arial" w:hAnsi="Arial" w:cs="Arial"/>
          <w:b/>
          <w:color w:val="548DD4" w:themeColor="text2" w:themeTint="99"/>
        </w:rPr>
        <w:t>“Championship”</w:t>
      </w:r>
      <w:r w:rsidRPr="00260E48">
        <w:rPr>
          <w:rFonts w:ascii="Arial" w:hAnsi="Arial" w:cs="Arial"/>
          <w:color w:val="548DD4" w:themeColor="text2" w:themeTint="99"/>
        </w:rPr>
        <w:t xml:space="preserve"> </w:t>
      </w:r>
      <w:r w:rsidRPr="00260E48">
        <w:rPr>
          <w:rFonts w:ascii="Arial" w:hAnsi="Arial" w:cs="Arial"/>
        </w:rPr>
        <w:t xml:space="preserve">means the final series conducted at the completion of the Premiership in accordance with the </w:t>
      </w:r>
      <w:r w:rsidR="0014277B" w:rsidRPr="00260E48">
        <w:rPr>
          <w:rFonts w:ascii="Arial" w:hAnsi="Arial" w:cs="Arial"/>
        </w:rPr>
        <w:t>Regulations.</w:t>
      </w:r>
    </w:p>
    <w:p w14:paraId="7DF6EB93" w14:textId="77E6E320" w:rsidR="00284BE0" w:rsidRPr="00260E48" w:rsidRDefault="00284BE0" w:rsidP="00A14E5F">
      <w:pPr>
        <w:autoSpaceDE w:val="0"/>
        <w:autoSpaceDN w:val="0"/>
        <w:adjustRightInd w:val="0"/>
        <w:spacing w:before="100" w:after="100" w:line="240" w:lineRule="auto"/>
        <w:jc w:val="both"/>
        <w:rPr>
          <w:rFonts w:ascii="Arial" w:hAnsi="Arial" w:cs="Arial"/>
        </w:rPr>
      </w:pPr>
      <w:r w:rsidRPr="00260E48">
        <w:rPr>
          <w:rFonts w:ascii="Arial" w:hAnsi="Arial" w:cs="Arial"/>
          <w:b/>
          <w:color w:val="548DD4" w:themeColor="text2" w:themeTint="99"/>
        </w:rPr>
        <w:t>“Club”</w:t>
      </w:r>
      <w:r w:rsidRPr="00260E48">
        <w:rPr>
          <w:rFonts w:ascii="Arial" w:hAnsi="Arial" w:cs="Arial"/>
          <w:color w:val="548DD4" w:themeColor="text2" w:themeTint="99"/>
        </w:rPr>
        <w:t xml:space="preserve"> </w:t>
      </w:r>
      <w:r w:rsidRPr="00260E48">
        <w:rPr>
          <w:rFonts w:ascii="Arial" w:hAnsi="Arial" w:cs="Arial"/>
        </w:rPr>
        <w:t>means an</w:t>
      </w:r>
      <w:r w:rsidR="00A14E5F">
        <w:rPr>
          <w:rFonts w:ascii="Arial" w:hAnsi="Arial" w:cs="Arial"/>
        </w:rPr>
        <w:t>y</w:t>
      </w:r>
      <w:r w:rsidRPr="00260E48">
        <w:rPr>
          <w:rFonts w:ascii="Arial" w:hAnsi="Arial" w:cs="Arial"/>
        </w:rPr>
        <w:t xml:space="preserve"> entity</w:t>
      </w:r>
      <w:r w:rsidR="00E445A0">
        <w:rPr>
          <w:rFonts w:ascii="Arial" w:hAnsi="Arial" w:cs="Arial"/>
        </w:rPr>
        <w:t xml:space="preserve">, team or group of individuals </w:t>
      </w:r>
      <w:r w:rsidR="00A14E5F" w:rsidRPr="00A14E5F">
        <w:rPr>
          <w:rFonts w:ascii="Arial" w:hAnsi="Arial" w:cs="Arial"/>
        </w:rPr>
        <w:t xml:space="preserve">registered with FFA and/or FNSW or admitted to participate in </w:t>
      </w:r>
      <w:r w:rsidR="00A14E5F">
        <w:rPr>
          <w:rFonts w:ascii="Arial" w:hAnsi="Arial" w:cs="Arial"/>
        </w:rPr>
        <w:t xml:space="preserve">the </w:t>
      </w:r>
      <w:proofErr w:type="gramStart"/>
      <w:r w:rsidR="00A14E5F" w:rsidRPr="00A14E5F">
        <w:rPr>
          <w:rFonts w:ascii="Arial" w:hAnsi="Arial" w:cs="Arial"/>
        </w:rPr>
        <w:t>Competition.</w:t>
      </w:r>
      <w:r w:rsidR="0014277B" w:rsidRPr="00260E48">
        <w:rPr>
          <w:rFonts w:ascii="Arial" w:hAnsi="Arial" w:cs="Arial"/>
        </w:rPr>
        <w:t>.</w:t>
      </w:r>
      <w:proofErr w:type="gramEnd"/>
    </w:p>
    <w:p w14:paraId="04B8663C" w14:textId="4EF21918" w:rsidR="00284BE0" w:rsidRPr="00260E48" w:rsidRDefault="000E0B6B" w:rsidP="000168E6">
      <w:pPr>
        <w:autoSpaceDE w:val="0"/>
        <w:autoSpaceDN w:val="0"/>
        <w:adjustRightInd w:val="0"/>
        <w:spacing w:before="100" w:after="100" w:line="240" w:lineRule="auto"/>
        <w:jc w:val="both"/>
        <w:rPr>
          <w:rFonts w:ascii="Arial" w:hAnsi="Arial" w:cs="Arial"/>
        </w:rPr>
      </w:pPr>
      <w:r w:rsidRPr="00260E48">
        <w:rPr>
          <w:rFonts w:ascii="Arial" w:hAnsi="Arial" w:cs="Arial"/>
          <w:b/>
          <w:color w:val="548DD4" w:themeColor="text2" w:themeTint="99"/>
        </w:rPr>
        <w:t>“Competition</w:t>
      </w:r>
      <w:r w:rsidR="00284BE0" w:rsidRPr="00260E48">
        <w:rPr>
          <w:rFonts w:ascii="Arial" w:hAnsi="Arial" w:cs="Arial"/>
          <w:b/>
          <w:color w:val="548DD4" w:themeColor="text2" w:themeTint="99"/>
        </w:rPr>
        <w:t>”</w:t>
      </w:r>
      <w:r w:rsidR="00284BE0" w:rsidRPr="00260E48">
        <w:rPr>
          <w:rFonts w:ascii="Arial" w:hAnsi="Arial" w:cs="Arial"/>
          <w:color w:val="548DD4" w:themeColor="text2" w:themeTint="99"/>
        </w:rPr>
        <w:t xml:space="preserve"> </w:t>
      </w:r>
      <w:proofErr w:type="gramStart"/>
      <w:r w:rsidR="004347D8" w:rsidRPr="00260E48">
        <w:rPr>
          <w:rFonts w:ascii="Arial" w:hAnsi="Arial" w:cs="Arial"/>
        </w:rPr>
        <w:t>mean</w:t>
      </w:r>
      <w:proofErr w:type="gramEnd"/>
      <w:r w:rsidR="004347D8" w:rsidRPr="00260E48">
        <w:rPr>
          <w:rFonts w:ascii="Arial" w:hAnsi="Arial" w:cs="Arial"/>
        </w:rPr>
        <w:t xml:space="preserve"> the relevant </w:t>
      </w:r>
      <w:proofErr w:type="spellStart"/>
      <w:r w:rsidR="004347D8" w:rsidRPr="00260E48">
        <w:rPr>
          <w:rFonts w:ascii="Arial" w:hAnsi="Arial" w:cs="Arial"/>
        </w:rPr>
        <w:t>organised</w:t>
      </w:r>
      <w:proofErr w:type="spellEnd"/>
      <w:r w:rsidR="004347D8" w:rsidRPr="00260E48">
        <w:rPr>
          <w:rFonts w:ascii="Arial" w:hAnsi="Arial" w:cs="Arial"/>
        </w:rPr>
        <w:t xml:space="preserve"> </w:t>
      </w:r>
      <w:r w:rsidR="0019049E">
        <w:rPr>
          <w:rFonts w:ascii="Arial" w:hAnsi="Arial" w:cs="Arial"/>
        </w:rPr>
        <w:t>TAFE NSW Summer Football</w:t>
      </w:r>
      <w:r w:rsidR="00A14E5F">
        <w:rPr>
          <w:rFonts w:ascii="Arial" w:hAnsi="Arial" w:cs="Arial"/>
        </w:rPr>
        <w:t xml:space="preserve"> </w:t>
      </w:r>
      <w:r w:rsidR="004347D8" w:rsidRPr="00260E48">
        <w:rPr>
          <w:rFonts w:ascii="Arial" w:hAnsi="Arial" w:cs="Arial"/>
        </w:rPr>
        <w:t>matches</w:t>
      </w:r>
      <w:r w:rsidRPr="00260E48">
        <w:rPr>
          <w:rFonts w:ascii="Arial" w:hAnsi="Arial" w:cs="Arial"/>
        </w:rPr>
        <w:t xml:space="preserve"> delivered by the Competition Administrator</w:t>
      </w:r>
      <w:r w:rsidR="0014277B" w:rsidRPr="00260E48">
        <w:rPr>
          <w:rFonts w:ascii="Arial" w:hAnsi="Arial" w:cs="Arial"/>
        </w:rPr>
        <w:t>.</w:t>
      </w:r>
    </w:p>
    <w:p w14:paraId="3136BAC7" w14:textId="4401E30C" w:rsidR="000E0B6B" w:rsidRPr="00260E48" w:rsidRDefault="000E0B6B" w:rsidP="000168E6">
      <w:pPr>
        <w:autoSpaceDE w:val="0"/>
        <w:autoSpaceDN w:val="0"/>
        <w:adjustRightInd w:val="0"/>
        <w:spacing w:before="100" w:after="100" w:line="240" w:lineRule="auto"/>
        <w:jc w:val="both"/>
        <w:rPr>
          <w:rFonts w:ascii="Arial" w:hAnsi="Arial" w:cs="Arial"/>
        </w:rPr>
      </w:pPr>
      <w:r w:rsidRPr="00260E48">
        <w:rPr>
          <w:rFonts w:ascii="Arial" w:hAnsi="Arial" w:cs="Arial"/>
          <w:b/>
          <w:color w:val="548DD4" w:themeColor="text2" w:themeTint="99"/>
        </w:rPr>
        <w:t xml:space="preserve">“Competition Administrator” </w:t>
      </w:r>
      <w:r w:rsidR="004347D8" w:rsidRPr="00260E48">
        <w:rPr>
          <w:rFonts w:ascii="Arial" w:hAnsi="Arial" w:cs="Arial"/>
        </w:rPr>
        <w:t>means the person in charge of all matters</w:t>
      </w:r>
      <w:r w:rsidR="00752FEB" w:rsidRPr="00260E48">
        <w:rPr>
          <w:rFonts w:ascii="Arial" w:hAnsi="Arial" w:cs="Arial"/>
        </w:rPr>
        <w:t xml:space="preserve"> relating to the administration of the </w:t>
      </w:r>
      <w:r w:rsidR="0019049E">
        <w:rPr>
          <w:rFonts w:ascii="Arial" w:hAnsi="Arial" w:cs="Arial"/>
        </w:rPr>
        <w:t>TAFE NSW Summer Football</w:t>
      </w:r>
      <w:r w:rsidR="00176030">
        <w:rPr>
          <w:rFonts w:ascii="Arial" w:hAnsi="Arial" w:cs="Arial"/>
        </w:rPr>
        <w:t xml:space="preserve"> </w:t>
      </w:r>
      <w:r w:rsidR="00752FEB" w:rsidRPr="00260E48">
        <w:rPr>
          <w:rFonts w:ascii="Arial" w:hAnsi="Arial" w:cs="Arial"/>
        </w:rPr>
        <w:t>competition, including enforcement of its rules and regulations.</w:t>
      </w:r>
    </w:p>
    <w:p w14:paraId="1BA839DD" w14:textId="758D3F0D" w:rsidR="00284BE0" w:rsidRPr="00260E48" w:rsidRDefault="00284BE0" w:rsidP="000168E6">
      <w:pPr>
        <w:spacing w:before="100" w:after="100" w:line="240" w:lineRule="auto"/>
        <w:jc w:val="both"/>
        <w:rPr>
          <w:rFonts w:ascii="Arial" w:hAnsi="Arial" w:cs="Arial"/>
        </w:rPr>
      </w:pPr>
      <w:r w:rsidRPr="00260E48">
        <w:rPr>
          <w:rFonts w:ascii="Arial" w:hAnsi="Arial" w:cs="Arial"/>
          <w:b/>
          <w:color w:val="548DD4" w:themeColor="text2" w:themeTint="99"/>
        </w:rPr>
        <w:t>“Constitution”</w:t>
      </w:r>
      <w:r w:rsidRPr="00260E48">
        <w:rPr>
          <w:rFonts w:ascii="Arial" w:hAnsi="Arial" w:cs="Arial"/>
          <w:color w:val="548DD4" w:themeColor="text2" w:themeTint="99"/>
        </w:rPr>
        <w:t xml:space="preserve"> </w:t>
      </w:r>
      <w:r w:rsidRPr="00260E48">
        <w:rPr>
          <w:rFonts w:ascii="Arial" w:hAnsi="Arial" w:cs="Arial"/>
        </w:rPr>
        <w:t xml:space="preserve">means the constitution of FNSW </w:t>
      </w:r>
      <w:r w:rsidR="0014277B" w:rsidRPr="00260E48">
        <w:rPr>
          <w:rFonts w:ascii="Arial" w:hAnsi="Arial" w:cs="Arial"/>
        </w:rPr>
        <w:t xml:space="preserve">as amended </w:t>
      </w:r>
      <w:r w:rsidR="00E445A0">
        <w:rPr>
          <w:rFonts w:ascii="Arial" w:hAnsi="Arial" w:cs="Arial"/>
        </w:rPr>
        <w:t>from time to time</w:t>
      </w:r>
      <w:r w:rsidR="0014277B" w:rsidRPr="00260E48">
        <w:rPr>
          <w:rFonts w:ascii="Arial" w:hAnsi="Arial" w:cs="Arial"/>
        </w:rPr>
        <w:t>.</w:t>
      </w:r>
    </w:p>
    <w:p w14:paraId="3A7CDBCD" w14:textId="3D3D643A" w:rsidR="00284BE0" w:rsidRPr="00260E48" w:rsidRDefault="00284BE0" w:rsidP="000168E6">
      <w:pPr>
        <w:spacing w:before="100" w:after="100" w:line="240" w:lineRule="auto"/>
        <w:jc w:val="both"/>
        <w:rPr>
          <w:rFonts w:ascii="Arial" w:hAnsi="Arial" w:cs="Arial"/>
        </w:rPr>
      </w:pPr>
      <w:r w:rsidRPr="00260E48">
        <w:rPr>
          <w:rFonts w:ascii="Arial" w:hAnsi="Arial" w:cs="Arial"/>
          <w:b/>
          <w:color w:val="548DD4" w:themeColor="text2" w:themeTint="99"/>
        </w:rPr>
        <w:t>“FFA”</w:t>
      </w:r>
      <w:r w:rsidRPr="00260E48">
        <w:rPr>
          <w:rFonts w:ascii="Arial" w:hAnsi="Arial" w:cs="Arial"/>
          <w:color w:val="548DD4" w:themeColor="text2" w:themeTint="99"/>
        </w:rPr>
        <w:t xml:space="preserve"> </w:t>
      </w:r>
      <w:r w:rsidRPr="00260E48">
        <w:rPr>
          <w:rFonts w:ascii="Arial" w:hAnsi="Arial" w:cs="Arial"/>
        </w:rPr>
        <w:t>means Football Federation Australia Limited, the governing body for football (socc</w:t>
      </w:r>
      <w:r w:rsidR="007C0857" w:rsidRPr="00260E48">
        <w:rPr>
          <w:rFonts w:ascii="Arial" w:hAnsi="Arial" w:cs="Arial"/>
        </w:rPr>
        <w:t>er) in Australia.</w:t>
      </w:r>
    </w:p>
    <w:p w14:paraId="630926B4" w14:textId="593B0F71" w:rsidR="00284BE0" w:rsidRPr="00260E48" w:rsidRDefault="00284BE0" w:rsidP="000168E6">
      <w:pPr>
        <w:autoSpaceDE w:val="0"/>
        <w:autoSpaceDN w:val="0"/>
        <w:adjustRightInd w:val="0"/>
        <w:spacing w:before="100" w:after="100" w:line="240" w:lineRule="auto"/>
        <w:jc w:val="both"/>
        <w:rPr>
          <w:rFonts w:ascii="Arial" w:hAnsi="Arial" w:cs="Arial"/>
        </w:rPr>
      </w:pPr>
      <w:r w:rsidRPr="00260E48">
        <w:rPr>
          <w:rFonts w:ascii="Arial" w:hAnsi="Arial" w:cs="Arial"/>
          <w:b/>
          <w:color w:val="548DD4" w:themeColor="text2" w:themeTint="99"/>
        </w:rPr>
        <w:t>“Field of Play” or “playing area”</w:t>
      </w:r>
      <w:r w:rsidRPr="00260E48">
        <w:rPr>
          <w:rFonts w:ascii="Arial" w:hAnsi="Arial" w:cs="Arial"/>
          <w:color w:val="548DD4" w:themeColor="text2" w:themeTint="99"/>
        </w:rPr>
        <w:t xml:space="preserve"> </w:t>
      </w:r>
      <w:r w:rsidR="000C6B88">
        <w:rPr>
          <w:rFonts w:ascii="Arial" w:hAnsi="Arial" w:cs="Arial"/>
        </w:rPr>
        <w:t>m</w:t>
      </w:r>
      <w:r w:rsidRPr="00260E48">
        <w:rPr>
          <w:rFonts w:ascii="Arial" w:hAnsi="Arial" w:cs="Arial"/>
        </w:rPr>
        <w:t>eans the field of play and any perimeter area between the line markings of the pitch and the spectator area.</w:t>
      </w:r>
    </w:p>
    <w:p w14:paraId="711EC26C" w14:textId="77777777" w:rsidR="00284BE0" w:rsidRPr="00260E48" w:rsidRDefault="00284BE0" w:rsidP="000168E6">
      <w:pPr>
        <w:spacing w:before="100" w:after="100" w:line="240" w:lineRule="auto"/>
        <w:jc w:val="both"/>
        <w:rPr>
          <w:rFonts w:ascii="Arial" w:hAnsi="Arial" w:cs="Arial"/>
        </w:rPr>
      </w:pPr>
      <w:r w:rsidRPr="00260E48">
        <w:rPr>
          <w:rFonts w:ascii="Arial" w:hAnsi="Arial" w:cs="Arial"/>
          <w:b/>
          <w:color w:val="548DD4" w:themeColor="text2" w:themeTint="99"/>
        </w:rPr>
        <w:t>“</w:t>
      </w:r>
      <w:r w:rsidRPr="00260E48">
        <w:rPr>
          <w:rFonts w:ascii="Arial" w:hAnsi="Arial" w:cs="Arial"/>
          <w:b/>
          <w:bCs/>
          <w:color w:val="548DD4" w:themeColor="text2" w:themeTint="99"/>
        </w:rPr>
        <w:t>FIFA</w:t>
      </w:r>
      <w:r w:rsidRPr="00260E48">
        <w:rPr>
          <w:rFonts w:ascii="Arial" w:hAnsi="Arial" w:cs="Arial"/>
          <w:b/>
          <w:color w:val="548DD4" w:themeColor="text2" w:themeTint="99"/>
        </w:rPr>
        <w:t>”</w:t>
      </w:r>
      <w:r w:rsidRPr="00260E48">
        <w:rPr>
          <w:rFonts w:ascii="Arial" w:hAnsi="Arial" w:cs="Arial"/>
          <w:color w:val="548DD4" w:themeColor="text2" w:themeTint="99"/>
        </w:rPr>
        <w:t xml:space="preserve"> </w:t>
      </w:r>
      <w:r w:rsidRPr="00260E48">
        <w:rPr>
          <w:rFonts w:ascii="Arial" w:hAnsi="Arial" w:cs="Arial"/>
        </w:rPr>
        <w:t xml:space="preserve">means Federation </w:t>
      </w:r>
      <w:proofErr w:type="spellStart"/>
      <w:r w:rsidRPr="00260E48">
        <w:rPr>
          <w:rFonts w:ascii="Arial" w:hAnsi="Arial" w:cs="Arial"/>
        </w:rPr>
        <w:t>Internationale</w:t>
      </w:r>
      <w:proofErr w:type="spellEnd"/>
      <w:r w:rsidRPr="00260E48">
        <w:rPr>
          <w:rFonts w:ascii="Arial" w:hAnsi="Arial" w:cs="Arial"/>
        </w:rPr>
        <w:t xml:space="preserve"> de Football Associa</w:t>
      </w:r>
      <w:r w:rsidR="007C0857" w:rsidRPr="00260E48">
        <w:rPr>
          <w:rFonts w:ascii="Arial" w:hAnsi="Arial" w:cs="Arial"/>
        </w:rPr>
        <w:t>tion, its successor or assignee.</w:t>
      </w:r>
    </w:p>
    <w:p w14:paraId="44158CD0" w14:textId="49CC4C39" w:rsidR="00284BE0" w:rsidRPr="00260E48" w:rsidRDefault="00284BE0" w:rsidP="000168E6">
      <w:pPr>
        <w:autoSpaceDE w:val="0"/>
        <w:autoSpaceDN w:val="0"/>
        <w:adjustRightInd w:val="0"/>
        <w:spacing w:before="100" w:after="100" w:line="240" w:lineRule="auto"/>
        <w:jc w:val="both"/>
        <w:rPr>
          <w:rFonts w:ascii="Arial" w:hAnsi="Arial" w:cs="Arial"/>
        </w:rPr>
      </w:pPr>
      <w:r w:rsidRPr="00260E48">
        <w:rPr>
          <w:rFonts w:ascii="Arial" w:hAnsi="Arial" w:cs="Arial"/>
          <w:b/>
          <w:color w:val="548DD4" w:themeColor="text2" w:themeTint="99"/>
        </w:rPr>
        <w:t>“Fixture”</w:t>
      </w:r>
      <w:r w:rsidRPr="00260E48">
        <w:rPr>
          <w:rFonts w:ascii="Arial" w:hAnsi="Arial" w:cs="Arial"/>
          <w:color w:val="548DD4" w:themeColor="text2" w:themeTint="99"/>
        </w:rPr>
        <w:t xml:space="preserve"> </w:t>
      </w:r>
      <w:r w:rsidRPr="00260E48">
        <w:rPr>
          <w:rFonts w:ascii="Arial" w:hAnsi="Arial" w:cs="Arial"/>
        </w:rPr>
        <w:t xml:space="preserve">means a meeting of two (2) </w:t>
      </w:r>
      <w:r w:rsidR="00A14E5F">
        <w:rPr>
          <w:rFonts w:ascii="Arial" w:hAnsi="Arial" w:cs="Arial"/>
        </w:rPr>
        <w:t>C</w:t>
      </w:r>
      <w:r w:rsidRPr="00260E48">
        <w:rPr>
          <w:rFonts w:ascii="Arial" w:hAnsi="Arial" w:cs="Arial"/>
        </w:rPr>
        <w:t>lubs as sch</w:t>
      </w:r>
      <w:r w:rsidR="007C0857" w:rsidRPr="00260E48">
        <w:rPr>
          <w:rFonts w:ascii="Arial" w:hAnsi="Arial" w:cs="Arial"/>
        </w:rPr>
        <w:t>eduled in all grades applicable.</w:t>
      </w:r>
      <w:r w:rsidRPr="00260E48">
        <w:rPr>
          <w:rFonts w:ascii="Arial" w:hAnsi="Arial" w:cs="Arial"/>
        </w:rPr>
        <w:t xml:space="preserve"> </w:t>
      </w:r>
    </w:p>
    <w:p w14:paraId="09C7F0D7" w14:textId="029B3773" w:rsidR="00284BE0" w:rsidRPr="00260E48" w:rsidRDefault="00284BE0" w:rsidP="000168E6">
      <w:pPr>
        <w:spacing w:before="100" w:after="100" w:line="240" w:lineRule="auto"/>
        <w:jc w:val="both"/>
        <w:rPr>
          <w:rFonts w:ascii="Arial" w:hAnsi="Arial" w:cs="Arial"/>
        </w:rPr>
      </w:pPr>
      <w:r w:rsidRPr="00260E48">
        <w:rPr>
          <w:rFonts w:ascii="Arial" w:hAnsi="Arial" w:cs="Arial"/>
          <w:b/>
          <w:color w:val="548DD4" w:themeColor="text2" w:themeTint="99"/>
        </w:rPr>
        <w:t>“Football NSW”</w:t>
      </w:r>
      <w:r w:rsidRPr="00260E48">
        <w:rPr>
          <w:rFonts w:ascii="Arial" w:hAnsi="Arial" w:cs="Arial"/>
          <w:color w:val="548DD4" w:themeColor="text2" w:themeTint="99"/>
        </w:rPr>
        <w:t xml:space="preserve"> </w:t>
      </w:r>
      <w:r w:rsidRPr="00260E48">
        <w:rPr>
          <w:rFonts w:ascii="Arial" w:hAnsi="Arial" w:cs="Arial"/>
        </w:rPr>
        <w:t xml:space="preserve">means Football NSW Limited ACN 003 215 923 which is the governing body for football </w:t>
      </w:r>
      <w:r w:rsidR="007C0857" w:rsidRPr="00260E48">
        <w:rPr>
          <w:rFonts w:ascii="Arial" w:hAnsi="Arial" w:cs="Arial"/>
        </w:rPr>
        <w:t xml:space="preserve">(including Futsal) in the </w:t>
      </w:r>
      <w:proofErr w:type="gramStart"/>
      <w:r w:rsidR="007C0857" w:rsidRPr="00260E48">
        <w:rPr>
          <w:rFonts w:ascii="Arial" w:hAnsi="Arial" w:cs="Arial"/>
        </w:rPr>
        <w:t>State</w:t>
      </w:r>
      <w:r w:rsidR="00A14E5F">
        <w:rPr>
          <w:rFonts w:ascii="Arial" w:hAnsi="Arial" w:cs="Arial"/>
        </w:rPr>
        <w:t xml:space="preserve"> </w:t>
      </w:r>
      <w:r w:rsidR="007C0857" w:rsidRPr="00260E48">
        <w:rPr>
          <w:rFonts w:ascii="Arial" w:hAnsi="Arial" w:cs="Arial"/>
        </w:rPr>
        <w:t>.</w:t>
      </w:r>
      <w:proofErr w:type="gramEnd"/>
    </w:p>
    <w:p w14:paraId="00AFC73A" w14:textId="5CEDCCC8" w:rsidR="0014277B" w:rsidRPr="00260E48" w:rsidRDefault="009643A5" w:rsidP="000168E6">
      <w:pPr>
        <w:spacing w:before="100" w:after="100" w:line="240" w:lineRule="auto"/>
        <w:jc w:val="both"/>
        <w:rPr>
          <w:rFonts w:ascii="Arial" w:hAnsi="Arial" w:cs="Arial"/>
        </w:rPr>
      </w:pPr>
      <w:r w:rsidRPr="00260E48" w:rsidDel="009643A5">
        <w:rPr>
          <w:rFonts w:ascii="Arial" w:hAnsi="Arial" w:cs="Arial"/>
          <w:b/>
          <w:color w:val="548DD4" w:themeColor="text2" w:themeTint="99"/>
        </w:rPr>
        <w:t xml:space="preserve"> </w:t>
      </w:r>
      <w:r w:rsidR="0014277B" w:rsidRPr="00260E48">
        <w:rPr>
          <w:rFonts w:ascii="Arial" w:hAnsi="Arial" w:cs="Arial"/>
          <w:b/>
          <w:color w:val="548DD4" w:themeColor="text2" w:themeTint="99"/>
        </w:rPr>
        <w:t>“Home Club”</w:t>
      </w:r>
      <w:r w:rsidR="0014277B" w:rsidRPr="00260E48">
        <w:rPr>
          <w:rFonts w:ascii="Arial" w:hAnsi="Arial" w:cs="Arial"/>
          <w:color w:val="548DD4" w:themeColor="text2" w:themeTint="99"/>
        </w:rPr>
        <w:t xml:space="preserve"> </w:t>
      </w:r>
      <w:r w:rsidR="000C6B88">
        <w:rPr>
          <w:rFonts w:ascii="Arial" w:hAnsi="Arial" w:cs="Arial"/>
        </w:rPr>
        <w:t>m</w:t>
      </w:r>
      <w:r w:rsidR="0014277B" w:rsidRPr="00260E48">
        <w:rPr>
          <w:rFonts w:ascii="Arial" w:hAnsi="Arial" w:cs="Arial"/>
        </w:rPr>
        <w:t xml:space="preserve">eans the Club playing the </w:t>
      </w:r>
      <w:r w:rsidR="00A14E5F">
        <w:rPr>
          <w:rFonts w:ascii="Arial" w:hAnsi="Arial" w:cs="Arial"/>
        </w:rPr>
        <w:t>M</w:t>
      </w:r>
      <w:r w:rsidR="0014277B" w:rsidRPr="00260E48">
        <w:rPr>
          <w:rFonts w:ascii="Arial" w:hAnsi="Arial" w:cs="Arial"/>
        </w:rPr>
        <w:t xml:space="preserve">atch at its home ground and/or appearing first on the fixture list in the event a </w:t>
      </w:r>
      <w:r w:rsidR="00A14E5F">
        <w:rPr>
          <w:rFonts w:ascii="Arial" w:hAnsi="Arial" w:cs="Arial"/>
        </w:rPr>
        <w:t>M</w:t>
      </w:r>
      <w:r w:rsidR="0014277B" w:rsidRPr="00260E48">
        <w:rPr>
          <w:rFonts w:ascii="Arial" w:hAnsi="Arial" w:cs="Arial"/>
        </w:rPr>
        <w:t>atch is conducted at a neutral venue</w:t>
      </w:r>
      <w:r w:rsidR="007C0857" w:rsidRPr="00260E48">
        <w:rPr>
          <w:rFonts w:ascii="Arial" w:hAnsi="Arial" w:cs="Arial"/>
        </w:rPr>
        <w:t>.</w:t>
      </w:r>
    </w:p>
    <w:p w14:paraId="727AA461" w14:textId="77777777" w:rsidR="00284BE0" w:rsidRPr="00260E48" w:rsidRDefault="00284BE0" w:rsidP="000168E6">
      <w:pPr>
        <w:spacing w:before="100" w:after="100" w:line="240" w:lineRule="auto"/>
        <w:jc w:val="both"/>
        <w:rPr>
          <w:rFonts w:ascii="Arial" w:hAnsi="Arial" w:cs="Arial"/>
        </w:rPr>
      </w:pPr>
      <w:r w:rsidRPr="00260E48">
        <w:rPr>
          <w:rFonts w:ascii="Arial" w:hAnsi="Arial" w:cs="Arial"/>
          <w:b/>
          <w:color w:val="548DD4" w:themeColor="text2" w:themeTint="99"/>
        </w:rPr>
        <w:t>“Laws of the Game”</w:t>
      </w:r>
      <w:r w:rsidRPr="00260E48">
        <w:rPr>
          <w:rFonts w:ascii="Arial" w:hAnsi="Arial" w:cs="Arial"/>
          <w:color w:val="548DD4" w:themeColor="text2" w:themeTint="99"/>
        </w:rPr>
        <w:t xml:space="preserve"> </w:t>
      </w:r>
      <w:r w:rsidRPr="00260E48">
        <w:rPr>
          <w:rFonts w:ascii="Arial" w:hAnsi="Arial" w:cs="Arial"/>
        </w:rPr>
        <w:t>means the official laws of the game of football an</w:t>
      </w:r>
      <w:r w:rsidR="007C0857" w:rsidRPr="00260E48">
        <w:rPr>
          <w:rFonts w:ascii="Arial" w:hAnsi="Arial" w:cs="Arial"/>
        </w:rPr>
        <w:t>d futsal as promulgated by FIFA.</w:t>
      </w:r>
      <w:r w:rsidRPr="00260E48">
        <w:rPr>
          <w:rFonts w:ascii="Arial" w:hAnsi="Arial" w:cs="Arial"/>
        </w:rPr>
        <w:t xml:space="preserve"> </w:t>
      </w:r>
    </w:p>
    <w:p w14:paraId="660112CD" w14:textId="60F6494D" w:rsidR="0014277B" w:rsidRPr="00260E48" w:rsidRDefault="0014277B" w:rsidP="000168E6">
      <w:pPr>
        <w:pStyle w:val="Heading4"/>
        <w:keepNext w:val="0"/>
        <w:spacing w:before="100" w:after="100"/>
        <w:jc w:val="both"/>
        <w:rPr>
          <w:rFonts w:ascii="Arial" w:hAnsi="Arial" w:cs="Arial"/>
          <w:b w:val="0"/>
          <w:sz w:val="22"/>
          <w:szCs w:val="22"/>
        </w:rPr>
      </w:pPr>
      <w:r w:rsidRPr="00260E48">
        <w:rPr>
          <w:rFonts w:ascii="Arial" w:hAnsi="Arial" w:cs="Arial"/>
          <w:color w:val="548DD4" w:themeColor="text2" w:themeTint="99"/>
          <w:sz w:val="22"/>
          <w:szCs w:val="22"/>
        </w:rPr>
        <w:t>“Match”</w:t>
      </w:r>
      <w:r w:rsidRPr="00260E48">
        <w:rPr>
          <w:rFonts w:ascii="Arial" w:hAnsi="Arial" w:cs="Arial"/>
          <w:b w:val="0"/>
          <w:color w:val="548DD4" w:themeColor="text2" w:themeTint="99"/>
          <w:sz w:val="22"/>
          <w:szCs w:val="22"/>
        </w:rPr>
        <w:t xml:space="preserve"> </w:t>
      </w:r>
      <w:r w:rsidRPr="00260E48">
        <w:rPr>
          <w:rFonts w:ascii="Arial" w:hAnsi="Arial" w:cs="Arial"/>
          <w:b w:val="0"/>
          <w:sz w:val="22"/>
          <w:szCs w:val="22"/>
        </w:rPr>
        <w:t xml:space="preserve">means any match played in </w:t>
      </w:r>
      <w:r w:rsidR="00A14E5F">
        <w:rPr>
          <w:rFonts w:ascii="Arial" w:hAnsi="Arial" w:cs="Arial"/>
          <w:b w:val="0"/>
          <w:sz w:val="22"/>
          <w:szCs w:val="22"/>
        </w:rPr>
        <w:t xml:space="preserve">the Competition, </w:t>
      </w:r>
      <w:r w:rsidRPr="00260E48">
        <w:rPr>
          <w:rFonts w:ascii="Arial" w:hAnsi="Arial" w:cs="Arial"/>
          <w:b w:val="0"/>
          <w:sz w:val="22"/>
          <w:szCs w:val="22"/>
        </w:rPr>
        <w:t>a Football NSW Competition, Cup, Premiership, other event or tourname</w:t>
      </w:r>
      <w:r w:rsidR="007C0857" w:rsidRPr="00260E48">
        <w:rPr>
          <w:rFonts w:ascii="Arial" w:hAnsi="Arial" w:cs="Arial"/>
          <w:b w:val="0"/>
          <w:sz w:val="22"/>
          <w:szCs w:val="22"/>
        </w:rPr>
        <w:t>nt under Football NSW’s control.</w:t>
      </w:r>
    </w:p>
    <w:p w14:paraId="523B27B3" w14:textId="29D60E0B" w:rsidR="0014277B" w:rsidRPr="00260E48" w:rsidRDefault="0014277B" w:rsidP="000168E6">
      <w:pPr>
        <w:pStyle w:val="Heading4"/>
        <w:keepNext w:val="0"/>
        <w:spacing w:before="100" w:after="100"/>
        <w:jc w:val="both"/>
        <w:rPr>
          <w:rFonts w:ascii="Arial" w:hAnsi="Arial" w:cs="Arial"/>
          <w:b w:val="0"/>
          <w:sz w:val="22"/>
          <w:szCs w:val="22"/>
        </w:rPr>
      </w:pPr>
      <w:r w:rsidRPr="00260E48">
        <w:rPr>
          <w:rFonts w:ascii="Arial" w:hAnsi="Arial" w:cs="Arial"/>
          <w:color w:val="548DD4" w:themeColor="text2" w:themeTint="99"/>
          <w:sz w:val="22"/>
          <w:szCs w:val="22"/>
        </w:rPr>
        <w:t>“Match Official”</w:t>
      </w:r>
      <w:r w:rsidRPr="00260E48">
        <w:rPr>
          <w:rFonts w:ascii="Arial" w:hAnsi="Arial" w:cs="Arial"/>
          <w:b w:val="0"/>
          <w:color w:val="548DD4" w:themeColor="text2" w:themeTint="99"/>
          <w:sz w:val="22"/>
          <w:szCs w:val="22"/>
        </w:rPr>
        <w:t xml:space="preserve"> </w:t>
      </w:r>
      <w:r w:rsidRPr="00260E48">
        <w:rPr>
          <w:rFonts w:ascii="Arial" w:hAnsi="Arial" w:cs="Arial"/>
          <w:b w:val="0"/>
          <w:sz w:val="22"/>
          <w:szCs w:val="22"/>
        </w:rPr>
        <w:t>means a referee, assistant referee, fourth official, match commissioner, any person in charge of safety or any other person appointed by FFA, Football NSW, a Referee’s Body, a Centre, an Association Member</w:t>
      </w:r>
      <w:r w:rsidR="00A14E5F">
        <w:rPr>
          <w:rFonts w:ascii="Arial" w:hAnsi="Arial" w:cs="Arial"/>
          <w:b w:val="0"/>
          <w:sz w:val="22"/>
          <w:szCs w:val="22"/>
        </w:rPr>
        <w:t>,</w:t>
      </w:r>
      <w:r w:rsidRPr="00260E48">
        <w:rPr>
          <w:rFonts w:ascii="Arial" w:hAnsi="Arial" w:cs="Arial"/>
          <w:b w:val="0"/>
          <w:sz w:val="22"/>
          <w:szCs w:val="22"/>
        </w:rPr>
        <w:t xml:space="preserve"> a Club </w:t>
      </w:r>
      <w:r w:rsidR="00A14E5F">
        <w:rPr>
          <w:rFonts w:ascii="Arial" w:hAnsi="Arial" w:cs="Arial"/>
          <w:b w:val="0"/>
          <w:sz w:val="22"/>
          <w:szCs w:val="22"/>
        </w:rPr>
        <w:t xml:space="preserve">or the Competition Administrator </w:t>
      </w:r>
      <w:r w:rsidRPr="00260E48">
        <w:rPr>
          <w:rFonts w:ascii="Arial" w:hAnsi="Arial" w:cs="Arial"/>
          <w:b w:val="0"/>
          <w:sz w:val="22"/>
          <w:szCs w:val="22"/>
        </w:rPr>
        <w:t>to assume responsibil</w:t>
      </w:r>
      <w:r w:rsidR="007C0857" w:rsidRPr="00260E48">
        <w:rPr>
          <w:rFonts w:ascii="Arial" w:hAnsi="Arial" w:cs="Arial"/>
          <w:b w:val="0"/>
          <w:sz w:val="22"/>
          <w:szCs w:val="22"/>
        </w:rPr>
        <w:t>ity in connection with a Match.</w:t>
      </w:r>
    </w:p>
    <w:p w14:paraId="426EE714" w14:textId="77777777" w:rsidR="0014277B" w:rsidRPr="00260E48" w:rsidRDefault="0014277B" w:rsidP="000168E6">
      <w:pPr>
        <w:spacing w:before="100" w:after="100" w:line="240" w:lineRule="auto"/>
        <w:jc w:val="both"/>
        <w:rPr>
          <w:rFonts w:ascii="Arial" w:hAnsi="Arial" w:cs="Arial"/>
        </w:rPr>
      </w:pPr>
      <w:r w:rsidRPr="00260E48">
        <w:rPr>
          <w:rFonts w:ascii="Arial" w:hAnsi="Arial" w:cs="Arial"/>
          <w:b/>
          <w:color w:val="548DD4" w:themeColor="text2" w:themeTint="99"/>
        </w:rPr>
        <w:t>“Official”</w:t>
      </w:r>
      <w:r w:rsidRPr="00260E48">
        <w:rPr>
          <w:rFonts w:ascii="Arial" w:hAnsi="Arial" w:cs="Arial"/>
          <w:color w:val="548DD4" w:themeColor="text2" w:themeTint="99"/>
        </w:rPr>
        <w:t xml:space="preserve"> </w:t>
      </w:r>
      <w:r w:rsidRPr="00260E48">
        <w:rPr>
          <w:rFonts w:ascii="Arial" w:hAnsi="Arial" w:cs="Arial"/>
        </w:rPr>
        <w:t xml:space="preserve">means a Club Official, </w:t>
      </w:r>
      <w:r w:rsidR="007C0857" w:rsidRPr="00260E48">
        <w:rPr>
          <w:rFonts w:ascii="Arial" w:hAnsi="Arial" w:cs="Arial"/>
        </w:rPr>
        <w:t>Match Official or Team Official.</w:t>
      </w:r>
    </w:p>
    <w:p w14:paraId="33A3B711" w14:textId="77777777" w:rsidR="0014277B" w:rsidRPr="00260E48" w:rsidRDefault="0014277B" w:rsidP="000168E6">
      <w:pPr>
        <w:spacing w:before="100" w:after="100" w:line="240" w:lineRule="auto"/>
        <w:jc w:val="both"/>
        <w:rPr>
          <w:rFonts w:ascii="Arial" w:hAnsi="Arial" w:cs="Arial"/>
        </w:rPr>
      </w:pPr>
      <w:r w:rsidRPr="00260E48">
        <w:rPr>
          <w:rFonts w:ascii="Arial" w:hAnsi="Arial" w:cs="Arial"/>
          <w:b/>
          <w:color w:val="548DD4" w:themeColor="text2" w:themeTint="99"/>
        </w:rPr>
        <w:t>“Participant”</w:t>
      </w:r>
      <w:r w:rsidRPr="00260E48">
        <w:rPr>
          <w:rFonts w:ascii="Arial" w:hAnsi="Arial" w:cs="Arial"/>
          <w:color w:val="548DD4" w:themeColor="text2" w:themeTint="99"/>
        </w:rPr>
        <w:t xml:space="preserve"> </w:t>
      </w:r>
      <w:r w:rsidRPr="00260E48">
        <w:rPr>
          <w:rFonts w:ascii="Arial" w:hAnsi="Arial" w:cs="Arial"/>
        </w:rPr>
        <w:t xml:space="preserve">means </w:t>
      </w:r>
      <w:r w:rsidR="007C0857" w:rsidRPr="00260E48">
        <w:rPr>
          <w:rFonts w:ascii="Arial" w:hAnsi="Arial" w:cs="Arial"/>
        </w:rPr>
        <w:t>a Player, Official or Spectator.</w:t>
      </w:r>
    </w:p>
    <w:p w14:paraId="2AB2E7FC" w14:textId="018D82A1" w:rsidR="0014277B" w:rsidRPr="00260E48" w:rsidRDefault="0014277B" w:rsidP="000168E6">
      <w:pPr>
        <w:spacing w:before="100" w:after="100" w:line="240" w:lineRule="auto"/>
        <w:jc w:val="both"/>
        <w:rPr>
          <w:rFonts w:ascii="Arial" w:hAnsi="Arial" w:cs="Arial"/>
        </w:rPr>
      </w:pPr>
      <w:r w:rsidRPr="00260E48">
        <w:rPr>
          <w:rFonts w:ascii="Arial" w:hAnsi="Arial" w:cs="Arial"/>
          <w:b/>
          <w:color w:val="548DD4" w:themeColor="text2" w:themeTint="99"/>
        </w:rPr>
        <w:t>“Player”</w:t>
      </w:r>
      <w:r w:rsidRPr="00260E48">
        <w:rPr>
          <w:rFonts w:ascii="Arial" w:hAnsi="Arial" w:cs="Arial"/>
          <w:color w:val="548DD4" w:themeColor="text2" w:themeTint="99"/>
        </w:rPr>
        <w:t xml:space="preserve"> </w:t>
      </w:r>
      <w:r w:rsidRPr="00260E48">
        <w:rPr>
          <w:rFonts w:ascii="Arial" w:hAnsi="Arial" w:cs="Arial"/>
        </w:rPr>
        <w:t>means any person who participates in a Match (irrespective of whether he or she is registered with FFA, junior or senio</w:t>
      </w:r>
      <w:r w:rsidR="007C0857" w:rsidRPr="00260E48">
        <w:rPr>
          <w:rFonts w:ascii="Arial" w:hAnsi="Arial" w:cs="Arial"/>
        </w:rPr>
        <w:t>r or an amateur or professional</w:t>
      </w:r>
      <w:r w:rsidR="000C6B88">
        <w:rPr>
          <w:rFonts w:ascii="Arial" w:hAnsi="Arial" w:cs="Arial"/>
        </w:rPr>
        <w:t>)</w:t>
      </w:r>
      <w:r w:rsidR="007C0857" w:rsidRPr="00260E48">
        <w:rPr>
          <w:rFonts w:ascii="Arial" w:hAnsi="Arial" w:cs="Arial"/>
        </w:rPr>
        <w:t>.</w:t>
      </w:r>
    </w:p>
    <w:p w14:paraId="2C7A7C19" w14:textId="3CDB0172" w:rsidR="0014277B" w:rsidRPr="00260E48" w:rsidRDefault="0014277B" w:rsidP="000168E6">
      <w:pPr>
        <w:spacing w:before="100" w:after="100" w:line="240" w:lineRule="auto"/>
        <w:jc w:val="both"/>
        <w:rPr>
          <w:rFonts w:ascii="Arial" w:hAnsi="Arial" w:cs="Arial"/>
        </w:rPr>
      </w:pPr>
      <w:r w:rsidRPr="00260E48">
        <w:rPr>
          <w:rFonts w:ascii="Arial" w:hAnsi="Arial" w:cs="Arial"/>
          <w:b/>
          <w:color w:val="548DD4" w:themeColor="text2" w:themeTint="99"/>
        </w:rPr>
        <w:t>“Premiership”</w:t>
      </w:r>
      <w:r w:rsidRPr="00260E48">
        <w:rPr>
          <w:rFonts w:ascii="Arial" w:hAnsi="Arial" w:cs="Arial"/>
          <w:color w:val="548DD4" w:themeColor="text2" w:themeTint="99"/>
        </w:rPr>
        <w:t xml:space="preserve"> </w:t>
      </w:r>
      <w:r w:rsidRPr="00260E48">
        <w:rPr>
          <w:rFonts w:ascii="Arial" w:hAnsi="Arial" w:cs="Arial"/>
        </w:rPr>
        <w:t xml:space="preserve">means the round robin Matches (both home and away) that a </w:t>
      </w:r>
      <w:r w:rsidR="00A14E5F">
        <w:rPr>
          <w:rFonts w:ascii="Arial" w:hAnsi="Arial" w:cs="Arial"/>
        </w:rPr>
        <w:t>T</w:t>
      </w:r>
      <w:r w:rsidRPr="00260E48">
        <w:rPr>
          <w:rFonts w:ascii="Arial" w:hAnsi="Arial" w:cs="Arial"/>
        </w:rPr>
        <w:t>eam competes in during a Season in accordance with the</w:t>
      </w:r>
      <w:r w:rsidR="00A14E5F">
        <w:rPr>
          <w:rFonts w:ascii="Arial" w:hAnsi="Arial" w:cs="Arial"/>
        </w:rPr>
        <w:t>se Regulations</w:t>
      </w:r>
      <w:r w:rsidR="007C0857" w:rsidRPr="00260E48">
        <w:rPr>
          <w:rFonts w:ascii="Arial" w:hAnsi="Arial" w:cs="Arial"/>
        </w:rPr>
        <w:t>.</w:t>
      </w:r>
    </w:p>
    <w:p w14:paraId="71F7A4D8" w14:textId="1D0D0C31" w:rsidR="00284BE0" w:rsidRPr="00260E48" w:rsidRDefault="00284BE0" w:rsidP="000168E6">
      <w:pPr>
        <w:spacing w:before="100" w:after="100" w:line="240" w:lineRule="auto"/>
        <w:jc w:val="both"/>
        <w:rPr>
          <w:rFonts w:ascii="Arial" w:hAnsi="Arial" w:cs="Arial"/>
        </w:rPr>
      </w:pPr>
      <w:r w:rsidRPr="00260E48">
        <w:rPr>
          <w:rFonts w:ascii="Arial" w:hAnsi="Arial" w:cs="Arial"/>
          <w:b/>
          <w:color w:val="548DD4" w:themeColor="text2" w:themeTint="99"/>
        </w:rPr>
        <w:t>“Regulations”</w:t>
      </w:r>
      <w:r w:rsidRPr="00260E48">
        <w:rPr>
          <w:rFonts w:ascii="Arial" w:hAnsi="Arial" w:cs="Arial"/>
          <w:color w:val="548DD4" w:themeColor="text2" w:themeTint="99"/>
        </w:rPr>
        <w:t xml:space="preserve"> </w:t>
      </w:r>
      <w:r w:rsidRPr="00260E48">
        <w:rPr>
          <w:rFonts w:ascii="Arial" w:hAnsi="Arial" w:cs="Arial"/>
        </w:rPr>
        <w:t xml:space="preserve">means these </w:t>
      </w:r>
      <w:r w:rsidR="007C0857" w:rsidRPr="00260E48">
        <w:rPr>
          <w:rFonts w:ascii="Arial" w:hAnsi="Arial" w:cs="Arial"/>
        </w:rPr>
        <w:t>Regulations.</w:t>
      </w:r>
    </w:p>
    <w:p w14:paraId="447BE389" w14:textId="1ABDD32F" w:rsidR="005372F5" w:rsidRPr="00260E48" w:rsidRDefault="0014277B" w:rsidP="000168E6">
      <w:pPr>
        <w:spacing w:before="100" w:after="100" w:line="240" w:lineRule="auto"/>
        <w:jc w:val="both"/>
        <w:rPr>
          <w:rFonts w:ascii="Arial" w:hAnsi="Arial" w:cs="Arial"/>
        </w:rPr>
      </w:pPr>
      <w:r w:rsidRPr="00260E48">
        <w:rPr>
          <w:rFonts w:ascii="Arial" w:hAnsi="Arial" w:cs="Arial"/>
          <w:b/>
          <w:color w:val="548DD4" w:themeColor="text2" w:themeTint="99"/>
        </w:rPr>
        <w:t>“</w:t>
      </w:r>
      <w:r w:rsidRPr="00260E48">
        <w:rPr>
          <w:rFonts w:ascii="Arial" w:hAnsi="Arial" w:cs="Arial"/>
          <w:b/>
          <w:bCs/>
          <w:color w:val="548DD4" w:themeColor="text2" w:themeTint="99"/>
        </w:rPr>
        <w:t>Season</w:t>
      </w:r>
      <w:r w:rsidRPr="00260E48">
        <w:rPr>
          <w:rFonts w:ascii="Arial" w:hAnsi="Arial" w:cs="Arial"/>
          <w:b/>
          <w:color w:val="548DD4" w:themeColor="text2" w:themeTint="99"/>
        </w:rPr>
        <w:t>”</w:t>
      </w:r>
      <w:r w:rsidRPr="00260E48">
        <w:rPr>
          <w:rFonts w:ascii="Arial" w:hAnsi="Arial" w:cs="Arial"/>
          <w:color w:val="548DD4" w:themeColor="text2" w:themeTint="99"/>
        </w:rPr>
        <w:t xml:space="preserve"> </w:t>
      </w:r>
      <w:r w:rsidRPr="00260E48">
        <w:rPr>
          <w:rFonts w:ascii="Arial" w:hAnsi="Arial" w:cs="Arial"/>
        </w:rPr>
        <w:t xml:space="preserve">means from the commencement of </w:t>
      </w:r>
      <w:r w:rsidR="00A14E5F">
        <w:rPr>
          <w:rFonts w:ascii="Arial" w:hAnsi="Arial" w:cs="Arial"/>
        </w:rPr>
        <w:t xml:space="preserve">the </w:t>
      </w:r>
      <w:r w:rsidRPr="00260E48">
        <w:rPr>
          <w:rFonts w:ascii="Arial" w:hAnsi="Arial" w:cs="Arial"/>
        </w:rPr>
        <w:t xml:space="preserve">Competition to the conclusion of </w:t>
      </w:r>
      <w:r w:rsidR="00A14E5F">
        <w:rPr>
          <w:rFonts w:ascii="Arial" w:hAnsi="Arial" w:cs="Arial"/>
        </w:rPr>
        <w:t xml:space="preserve">the </w:t>
      </w:r>
      <w:r w:rsidRPr="00260E48">
        <w:rPr>
          <w:rFonts w:ascii="Arial" w:hAnsi="Arial" w:cs="Arial"/>
        </w:rPr>
        <w:t>Competition unless oth</w:t>
      </w:r>
      <w:r w:rsidR="007C0857" w:rsidRPr="00260E48">
        <w:rPr>
          <w:rFonts w:ascii="Arial" w:hAnsi="Arial" w:cs="Arial"/>
        </w:rPr>
        <w:t xml:space="preserve">erwise directed by </w:t>
      </w:r>
      <w:r w:rsidR="00A14E5F">
        <w:rPr>
          <w:rFonts w:ascii="Arial" w:hAnsi="Arial" w:cs="Arial"/>
        </w:rPr>
        <w:t>the Competition Administrator</w:t>
      </w:r>
      <w:r w:rsidR="007C0857" w:rsidRPr="00260E48">
        <w:rPr>
          <w:rFonts w:ascii="Arial" w:hAnsi="Arial" w:cs="Arial"/>
        </w:rPr>
        <w:t>.</w:t>
      </w:r>
    </w:p>
    <w:p w14:paraId="5FD4DC5A" w14:textId="77777777" w:rsidR="005372F5" w:rsidRPr="00260E48" w:rsidRDefault="005372F5" w:rsidP="000168E6">
      <w:pPr>
        <w:spacing w:before="100" w:after="100" w:line="240" w:lineRule="auto"/>
        <w:jc w:val="both"/>
        <w:rPr>
          <w:rFonts w:ascii="Arial" w:hAnsi="Arial" w:cs="Arial"/>
        </w:rPr>
      </w:pPr>
      <w:r w:rsidRPr="00260E48">
        <w:rPr>
          <w:rFonts w:ascii="Arial" w:hAnsi="Arial" w:cs="Arial"/>
          <w:b/>
          <w:color w:val="548DD4" w:themeColor="text2" w:themeTint="99"/>
        </w:rPr>
        <w:t>“Spectator”</w:t>
      </w:r>
      <w:r w:rsidRPr="00260E48">
        <w:rPr>
          <w:rFonts w:ascii="Arial" w:hAnsi="Arial" w:cs="Arial"/>
          <w:color w:val="548DD4" w:themeColor="text2" w:themeTint="99"/>
        </w:rPr>
        <w:t xml:space="preserve"> </w:t>
      </w:r>
      <w:r w:rsidRPr="00260E48">
        <w:rPr>
          <w:rFonts w:ascii="Arial" w:hAnsi="Arial" w:cs="Arial"/>
        </w:rPr>
        <w:t>mea</w:t>
      </w:r>
      <w:r w:rsidR="007C0857" w:rsidRPr="00260E48">
        <w:rPr>
          <w:rFonts w:ascii="Arial" w:hAnsi="Arial" w:cs="Arial"/>
        </w:rPr>
        <w:t>ns a person who attends a Match.</w:t>
      </w:r>
    </w:p>
    <w:p w14:paraId="041663E2" w14:textId="77777777" w:rsidR="005372F5" w:rsidRPr="00260E48" w:rsidRDefault="005372F5" w:rsidP="000168E6">
      <w:pPr>
        <w:spacing w:before="100" w:after="100" w:line="240" w:lineRule="auto"/>
        <w:jc w:val="both"/>
        <w:rPr>
          <w:rFonts w:ascii="Arial" w:hAnsi="Arial" w:cs="Arial"/>
        </w:rPr>
      </w:pPr>
      <w:r w:rsidRPr="00260E48">
        <w:rPr>
          <w:rFonts w:ascii="Arial" w:hAnsi="Arial" w:cs="Arial"/>
          <w:b/>
          <w:color w:val="548DD4" w:themeColor="text2" w:themeTint="99"/>
        </w:rPr>
        <w:t>“State”</w:t>
      </w:r>
      <w:r w:rsidRPr="00260E48">
        <w:rPr>
          <w:rFonts w:ascii="Arial" w:hAnsi="Arial" w:cs="Arial"/>
          <w:color w:val="548DD4" w:themeColor="text2" w:themeTint="99"/>
        </w:rPr>
        <w:t xml:space="preserve"> </w:t>
      </w:r>
      <w:r w:rsidRPr="00260E48">
        <w:rPr>
          <w:rFonts w:ascii="Arial" w:hAnsi="Arial" w:cs="Arial"/>
        </w:rPr>
        <w:t>means the state of New South Wales with the exception of the northern regions of NSW which are iden</w:t>
      </w:r>
      <w:r w:rsidR="007C0857" w:rsidRPr="00260E48">
        <w:rPr>
          <w:rFonts w:ascii="Arial" w:hAnsi="Arial" w:cs="Arial"/>
        </w:rPr>
        <w:t>tified by FFA as “Northern NSW”.</w:t>
      </w:r>
    </w:p>
    <w:p w14:paraId="52D9EB69" w14:textId="177021B2" w:rsidR="009643A5" w:rsidRPr="00260E48" w:rsidRDefault="009643A5" w:rsidP="009643A5">
      <w:pPr>
        <w:autoSpaceDE w:val="0"/>
        <w:autoSpaceDN w:val="0"/>
        <w:adjustRightInd w:val="0"/>
        <w:spacing w:before="100" w:after="100" w:line="240" w:lineRule="auto"/>
        <w:jc w:val="both"/>
        <w:rPr>
          <w:rFonts w:ascii="Arial" w:hAnsi="Arial" w:cs="Arial"/>
        </w:rPr>
      </w:pPr>
      <w:r w:rsidRPr="00260E48">
        <w:rPr>
          <w:rFonts w:ascii="Arial" w:hAnsi="Arial" w:cs="Arial"/>
          <w:b/>
          <w:color w:val="548DD4" w:themeColor="text2" w:themeTint="99"/>
        </w:rPr>
        <w:t>“</w:t>
      </w:r>
      <w:r w:rsidR="0019049E">
        <w:rPr>
          <w:rFonts w:ascii="Arial" w:hAnsi="Arial" w:cs="Arial"/>
          <w:b/>
          <w:color w:val="548DD4" w:themeColor="text2" w:themeTint="99"/>
        </w:rPr>
        <w:t>TAFE NSW Summer Football</w:t>
      </w:r>
      <w:r>
        <w:rPr>
          <w:rFonts w:ascii="Arial" w:hAnsi="Arial" w:cs="Arial"/>
          <w:b/>
          <w:color w:val="548DD4" w:themeColor="text2" w:themeTint="99"/>
        </w:rPr>
        <w:t xml:space="preserve"> </w:t>
      </w:r>
      <w:r w:rsidRPr="00260E48">
        <w:rPr>
          <w:rFonts w:ascii="Arial" w:hAnsi="Arial" w:cs="Arial"/>
          <w:b/>
          <w:color w:val="548DD4" w:themeColor="text2" w:themeTint="99"/>
        </w:rPr>
        <w:t>Grievance and Disciplinary Regulations”</w:t>
      </w:r>
      <w:r w:rsidRPr="00260E48">
        <w:rPr>
          <w:rFonts w:ascii="Arial" w:hAnsi="Arial" w:cs="Arial"/>
          <w:color w:val="548DD4" w:themeColor="text2" w:themeTint="99"/>
        </w:rPr>
        <w:t xml:space="preserve"> </w:t>
      </w:r>
      <w:r>
        <w:rPr>
          <w:rFonts w:ascii="Arial" w:hAnsi="Arial" w:cs="Arial"/>
        </w:rPr>
        <w:t>m</w:t>
      </w:r>
      <w:r w:rsidRPr="00260E48">
        <w:rPr>
          <w:rFonts w:ascii="Arial" w:hAnsi="Arial" w:cs="Arial"/>
        </w:rPr>
        <w:t>eans the Grievance and Disciplinary Regulations of the Competition as endorsed by FNSW.</w:t>
      </w:r>
    </w:p>
    <w:p w14:paraId="6A0279E4" w14:textId="43C97771" w:rsidR="005372F5" w:rsidRPr="00260E48" w:rsidRDefault="005372F5" w:rsidP="000168E6">
      <w:pPr>
        <w:spacing w:before="100" w:after="100" w:line="240" w:lineRule="auto"/>
        <w:jc w:val="both"/>
        <w:rPr>
          <w:rFonts w:ascii="Arial" w:hAnsi="Arial" w:cs="Arial"/>
        </w:rPr>
      </w:pPr>
      <w:r w:rsidRPr="00260E48">
        <w:rPr>
          <w:rFonts w:ascii="Arial" w:hAnsi="Arial" w:cs="Arial"/>
          <w:b/>
          <w:color w:val="548DD4" w:themeColor="text2" w:themeTint="99"/>
        </w:rPr>
        <w:lastRenderedPageBreak/>
        <w:t>“Suspensions”</w:t>
      </w:r>
      <w:r w:rsidRPr="00260E48">
        <w:rPr>
          <w:rFonts w:ascii="Arial" w:hAnsi="Arial" w:cs="Arial"/>
          <w:color w:val="548DD4" w:themeColor="text2" w:themeTint="99"/>
        </w:rPr>
        <w:t xml:space="preserve"> </w:t>
      </w:r>
      <w:r w:rsidRPr="00260E48">
        <w:rPr>
          <w:rFonts w:ascii="Arial" w:hAnsi="Arial" w:cs="Arial"/>
        </w:rPr>
        <w:t>means the suspensions issued by a Bod</w:t>
      </w:r>
      <w:r w:rsidR="007C0857" w:rsidRPr="00260E48">
        <w:rPr>
          <w:rFonts w:ascii="Arial" w:hAnsi="Arial" w:cs="Arial"/>
        </w:rPr>
        <w:t>y pursuant to these Regulations</w:t>
      </w:r>
      <w:r w:rsidR="00A14E5F">
        <w:rPr>
          <w:rFonts w:ascii="Arial" w:hAnsi="Arial" w:cs="Arial"/>
        </w:rPr>
        <w:t xml:space="preserve"> or the </w:t>
      </w:r>
      <w:r w:rsidR="0019049E">
        <w:rPr>
          <w:rFonts w:ascii="Arial" w:hAnsi="Arial" w:cs="Arial"/>
        </w:rPr>
        <w:t>TAFE NSW Summer Football</w:t>
      </w:r>
      <w:r w:rsidR="00A14E5F">
        <w:rPr>
          <w:rFonts w:ascii="Arial" w:hAnsi="Arial" w:cs="Arial"/>
        </w:rPr>
        <w:t xml:space="preserve"> </w:t>
      </w:r>
      <w:r w:rsidR="00A14E5F" w:rsidRPr="00260E48">
        <w:rPr>
          <w:rFonts w:ascii="Arial" w:hAnsi="Arial" w:cs="Arial"/>
        </w:rPr>
        <w:t>Disciplinary Regulations</w:t>
      </w:r>
      <w:r w:rsidR="007C0857" w:rsidRPr="00260E48">
        <w:rPr>
          <w:rFonts w:ascii="Arial" w:hAnsi="Arial" w:cs="Arial"/>
        </w:rPr>
        <w:t>.</w:t>
      </w:r>
    </w:p>
    <w:p w14:paraId="7C0B00C8" w14:textId="44312E78" w:rsidR="00284BE0" w:rsidRPr="00260E48" w:rsidRDefault="00284BE0" w:rsidP="00356C12">
      <w:pPr>
        <w:spacing w:before="100" w:after="100" w:line="240" w:lineRule="auto"/>
        <w:jc w:val="both"/>
        <w:rPr>
          <w:rFonts w:ascii="Arial" w:hAnsi="Arial" w:cs="Arial"/>
        </w:rPr>
      </w:pPr>
      <w:r w:rsidRPr="00260E48">
        <w:rPr>
          <w:rFonts w:ascii="Arial" w:hAnsi="Arial" w:cs="Arial"/>
          <w:b/>
          <w:color w:val="548DD4" w:themeColor="text2" w:themeTint="99"/>
        </w:rPr>
        <w:t>“Team”</w:t>
      </w:r>
      <w:r w:rsidRPr="00260E48">
        <w:rPr>
          <w:rFonts w:ascii="Arial" w:hAnsi="Arial" w:cs="Arial"/>
          <w:color w:val="548DD4" w:themeColor="text2" w:themeTint="99"/>
        </w:rPr>
        <w:t xml:space="preserve"> </w:t>
      </w:r>
      <w:r w:rsidR="00883B7D">
        <w:rPr>
          <w:rFonts w:ascii="Arial" w:hAnsi="Arial" w:cs="Arial"/>
        </w:rPr>
        <w:t xml:space="preserve">means an </w:t>
      </w:r>
      <w:r w:rsidR="00356C12" w:rsidRPr="00356C12">
        <w:rPr>
          <w:rFonts w:ascii="Arial" w:hAnsi="Arial" w:cs="Arial"/>
        </w:rPr>
        <w:t>any team registered with FFA and/or Football NSW</w:t>
      </w:r>
      <w:r w:rsidR="00356C12">
        <w:rPr>
          <w:rFonts w:ascii="Arial" w:hAnsi="Arial" w:cs="Arial"/>
        </w:rPr>
        <w:t xml:space="preserve"> or</w:t>
      </w:r>
      <w:r w:rsidR="00356C12" w:rsidRPr="00356C12">
        <w:rPr>
          <w:rFonts w:ascii="Arial" w:hAnsi="Arial" w:cs="Arial"/>
        </w:rPr>
        <w:t xml:space="preserve"> any team admitted by </w:t>
      </w:r>
      <w:r w:rsidR="00356C12">
        <w:rPr>
          <w:rFonts w:ascii="Arial" w:hAnsi="Arial" w:cs="Arial"/>
        </w:rPr>
        <w:t xml:space="preserve">the Competition Administrator </w:t>
      </w:r>
      <w:r w:rsidR="00356C12" w:rsidRPr="00356C12">
        <w:rPr>
          <w:rFonts w:ascii="Arial" w:hAnsi="Arial" w:cs="Arial"/>
        </w:rPr>
        <w:t>to</w:t>
      </w:r>
      <w:r w:rsidR="00356C12">
        <w:rPr>
          <w:rFonts w:ascii="Arial" w:hAnsi="Arial" w:cs="Arial"/>
        </w:rPr>
        <w:t xml:space="preserve"> </w:t>
      </w:r>
      <w:r w:rsidR="00356C12" w:rsidRPr="00356C12">
        <w:rPr>
          <w:rFonts w:ascii="Arial" w:hAnsi="Arial" w:cs="Arial"/>
        </w:rPr>
        <w:t xml:space="preserve">participate in </w:t>
      </w:r>
      <w:r w:rsidR="00356C12">
        <w:rPr>
          <w:rFonts w:ascii="Arial" w:hAnsi="Arial" w:cs="Arial"/>
        </w:rPr>
        <w:t xml:space="preserve">the </w:t>
      </w:r>
      <w:r w:rsidR="00356C12" w:rsidRPr="00356C12">
        <w:rPr>
          <w:rFonts w:ascii="Arial" w:hAnsi="Arial" w:cs="Arial"/>
        </w:rPr>
        <w:t>Competition</w:t>
      </w:r>
      <w:r w:rsidR="007C0857" w:rsidRPr="00260E48">
        <w:rPr>
          <w:rFonts w:ascii="Arial" w:hAnsi="Arial" w:cs="Arial"/>
        </w:rPr>
        <w:t>.</w:t>
      </w:r>
    </w:p>
    <w:p w14:paraId="4D29FA82" w14:textId="77777777" w:rsidR="000970F5" w:rsidRPr="00260E48" w:rsidRDefault="000970F5" w:rsidP="000168E6">
      <w:pPr>
        <w:spacing w:before="100" w:after="100" w:line="240" w:lineRule="auto"/>
        <w:jc w:val="both"/>
        <w:rPr>
          <w:rFonts w:ascii="Arial" w:hAnsi="Arial" w:cs="Arial"/>
        </w:rPr>
      </w:pPr>
    </w:p>
    <w:sectPr w:rsidR="000970F5" w:rsidRPr="00260E48" w:rsidSect="00CF6A3F">
      <w:headerReference w:type="default" r:id="rId13"/>
      <w:footerReference w:type="default" r:id="rId14"/>
      <w:pgSz w:w="11907" w:h="16840" w:code="9"/>
      <w:pgMar w:top="1440" w:right="1440" w:bottom="1276"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52F9" w14:textId="77777777" w:rsidR="003D21C0" w:rsidRDefault="003D21C0" w:rsidP="0002399A">
      <w:pPr>
        <w:spacing w:after="0" w:line="240" w:lineRule="auto"/>
      </w:pPr>
      <w:r>
        <w:separator/>
      </w:r>
    </w:p>
  </w:endnote>
  <w:endnote w:type="continuationSeparator" w:id="0">
    <w:p w14:paraId="4D2DA687" w14:textId="77777777" w:rsidR="003D21C0" w:rsidRDefault="003D21C0" w:rsidP="0002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rostile LT">
    <w:altName w:val="Courier New"/>
    <w:panose1 w:val="00000000000000000000"/>
    <w:charset w:val="00"/>
    <w:family w:val="roman"/>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fa Rotis Semi Serif">
    <w:altName w:val="Agfa Rotis Semi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6D2F" w14:textId="5C2285CA" w:rsidR="00307B26" w:rsidRPr="00D11D2F" w:rsidRDefault="00307B26">
    <w:pPr>
      <w:pStyle w:val="Footer"/>
      <w:jc w:val="right"/>
      <w:rPr>
        <w:rFonts w:ascii="Arial" w:hAnsi="Arial" w:cs="Arial"/>
        <w:sz w:val="20"/>
        <w:szCs w:val="20"/>
      </w:rPr>
    </w:pPr>
    <w:r w:rsidRPr="00D11D2F">
      <w:rPr>
        <w:rFonts w:ascii="Arial" w:hAnsi="Arial" w:cs="Arial"/>
        <w:sz w:val="20"/>
        <w:szCs w:val="20"/>
      </w:rPr>
      <w:t xml:space="preserve">Page </w:t>
    </w:r>
    <w:r w:rsidRPr="00D11D2F">
      <w:rPr>
        <w:rFonts w:ascii="Arial" w:hAnsi="Arial" w:cs="Arial"/>
        <w:b/>
        <w:bCs/>
        <w:sz w:val="20"/>
        <w:szCs w:val="20"/>
      </w:rPr>
      <w:fldChar w:fldCharType="begin"/>
    </w:r>
    <w:r w:rsidRPr="00D11D2F">
      <w:rPr>
        <w:rFonts w:ascii="Arial" w:hAnsi="Arial" w:cs="Arial"/>
        <w:b/>
        <w:bCs/>
        <w:sz w:val="20"/>
        <w:szCs w:val="20"/>
      </w:rPr>
      <w:instrText xml:space="preserve"> PAGE </w:instrText>
    </w:r>
    <w:r w:rsidRPr="00D11D2F">
      <w:rPr>
        <w:rFonts w:ascii="Arial" w:hAnsi="Arial" w:cs="Arial"/>
        <w:b/>
        <w:bCs/>
        <w:sz w:val="20"/>
        <w:szCs w:val="20"/>
      </w:rPr>
      <w:fldChar w:fldCharType="separate"/>
    </w:r>
    <w:r w:rsidR="00D743A1">
      <w:rPr>
        <w:rFonts w:ascii="Arial" w:hAnsi="Arial" w:cs="Arial"/>
        <w:b/>
        <w:bCs/>
        <w:noProof/>
        <w:sz w:val="20"/>
        <w:szCs w:val="20"/>
      </w:rPr>
      <w:t>16</w:t>
    </w:r>
    <w:r w:rsidRPr="00D11D2F">
      <w:rPr>
        <w:rFonts w:ascii="Arial" w:hAnsi="Arial" w:cs="Arial"/>
        <w:b/>
        <w:bCs/>
        <w:sz w:val="20"/>
        <w:szCs w:val="20"/>
      </w:rPr>
      <w:fldChar w:fldCharType="end"/>
    </w:r>
    <w:r w:rsidRPr="00D11D2F">
      <w:rPr>
        <w:rFonts w:ascii="Arial" w:hAnsi="Arial" w:cs="Arial"/>
        <w:sz w:val="20"/>
        <w:szCs w:val="20"/>
      </w:rPr>
      <w:t xml:space="preserve"> of </w:t>
    </w:r>
    <w:r w:rsidRPr="00D11D2F">
      <w:rPr>
        <w:rFonts w:ascii="Arial" w:hAnsi="Arial" w:cs="Arial"/>
        <w:b/>
        <w:bCs/>
        <w:sz w:val="20"/>
        <w:szCs w:val="20"/>
      </w:rPr>
      <w:fldChar w:fldCharType="begin"/>
    </w:r>
    <w:r w:rsidRPr="00D11D2F">
      <w:rPr>
        <w:rFonts w:ascii="Arial" w:hAnsi="Arial" w:cs="Arial"/>
        <w:b/>
        <w:bCs/>
        <w:sz w:val="20"/>
        <w:szCs w:val="20"/>
      </w:rPr>
      <w:instrText xml:space="preserve"> NUMPAGES  </w:instrText>
    </w:r>
    <w:r w:rsidRPr="00D11D2F">
      <w:rPr>
        <w:rFonts w:ascii="Arial" w:hAnsi="Arial" w:cs="Arial"/>
        <w:b/>
        <w:bCs/>
        <w:sz w:val="20"/>
        <w:szCs w:val="20"/>
      </w:rPr>
      <w:fldChar w:fldCharType="separate"/>
    </w:r>
    <w:r w:rsidR="00D743A1">
      <w:rPr>
        <w:rFonts w:ascii="Arial" w:hAnsi="Arial" w:cs="Arial"/>
        <w:b/>
        <w:bCs/>
        <w:noProof/>
        <w:sz w:val="20"/>
        <w:szCs w:val="20"/>
      </w:rPr>
      <w:t>16</w:t>
    </w:r>
    <w:r w:rsidRPr="00D11D2F">
      <w:rPr>
        <w:rFonts w:ascii="Arial" w:hAnsi="Arial" w:cs="Arial"/>
        <w:b/>
        <w:bCs/>
        <w:sz w:val="20"/>
        <w:szCs w:val="20"/>
      </w:rPr>
      <w:fldChar w:fldCharType="end"/>
    </w:r>
  </w:p>
  <w:p w14:paraId="1C2A4858" w14:textId="77777777" w:rsidR="00307B26" w:rsidRDefault="00307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938DC" w14:textId="77777777" w:rsidR="003D21C0" w:rsidRDefault="003D21C0" w:rsidP="0002399A">
      <w:pPr>
        <w:spacing w:after="0" w:line="240" w:lineRule="auto"/>
      </w:pPr>
      <w:r>
        <w:separator/>
      </w:r>
    </w:p>
  </w:footnote>
  <w:footnote w:type="continuationSeparator" w:id="0">
    <w:p w14:paraId="0CA87461" w14:textId="77777777" w:rsidR="003D21C0" w:rsidRDefault="003D21C0" w:rsidP="0002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85"/>
      <w:gridCol w:w="4542"/>
    </w:tblGrid>
    <w:tr w:rsidR="00307B26" w:rsidRPr="005B2B76" w14:paraId="3BA51640" w14:textId="77777777" w:rsidTr="00D11D2F">
      <w:tc>
        <w:tcPr>
          <w:tcW w:w="4788" w:type="dxa"/>
          <w:shd w:val="clear" w:color="auto" w:fill="auto"/>
          <w:vAlign w:val="bottom"/>
        </w:tcPr>
        <w:p w14:paraId="1338F225" w14:textId="77777777" w:rsidR="00307B26" w:rsidRDefault="00307B26" w:rsidP="00D11D2F">
          <w:pPr>
            <w:pStyle w:val="Header"/>
            <w:spacing w:after="120"/>
            <w:rPr>
              <w:rFonts w:ascii="Arial" w:hAnsi="Arial" w:cs="Arial"/>
              <w:color w:val="808080"/>
              <w:sz w:val="20"/>
            </w:rPr>
          </w:pPr>
          <w:r>
            <w:rPr>
              <w:rFonts w:ascii="Arial" w:hAnsi="Arial" w:cs="Arial"/>
              <w:color w:val="808080"/>
              <w:sz w:val="20"/>
            </w:rPr>
            <w:t>Regulations</w:t>
          </w:r>
        </w:p>
        <w:p w14:paraId="0AAE313D" w14:textId="1D1971C4" w:rsidR="00307B26" w:rsidRPr="005B2B76" w:rsidRDefault="0019049E" w:rsidP="00C04EC1">
          <w:pPr>
            <w:pStyle w:val="Header"/>
            <w:rPr>
              <w:color w:val="808080"/>
              <w:sz w:val="20"/>
            </w:rPr>
          </w:pPr>
          <w:r>
            <w:rPr>
              <w:rFonts w:ascii="Arial" w:hAnsi="Arial" w:cs="Arial"/>
              <w:color w:val="808080"/>
              <w:sz w:val="20"/>
            </w:rPr>
            <w:t>2019/20</w:t>
          </w:r>
          <w:r w:rsidR="00307B26">
            <w:rPr>
              <w:rFonts w:ascii="Arial" w:hAnsi="Arial" w:cs="Arial"/>
              <w:color w:val="808080"/>
              <w:sz w:val="20"/>
            </w:rPr>
            <w:t xml:space="preserve"> </w:t>
          </w:r>
          <w:r>
            <w:rPr>
              <w:rFonts w:ascii="Arial" w:hAnsi="Arial" w:cs="Arial"/>
              <w:color w:val="808080"/>
              <w:sz w:val="20"/>
            </w:rPr>
            <w:t>TAFE NSW Summer Football</w:t>
          </w:r>
        </w:p>
      </w:tc>
      <w:tc>
        <w:tcPr>
          <w:tcW w:w="4788" w:type="dxa"/>
          <w:shd w:val="clear" w:color="auto" w:fill="auto"/>
        </w:tcPr>
        <w:p w14:paraId="57A3A2B0" w14:textId="77777777" w:rsidR="00307B26" w:rsidRPr="005B2B76" w:rsidRDefault="00307B26" w:rsidP="00D11D2F">
          <w:pPr>
            <w:pStyle w:val="Header"/>
            <w:jc w:val="right"/>
            <w:rPr>
              <w:color w:val="808080"/>
              <w:sz w:val="20"/>
            </w:rPr>
          </w:pPr>
          <w:r w:rsidRPr="00361D58">
            <w:rPr>
              <w:rFonts w:ascii="Arial" w:hAnsi="Arial" w:cs="Arial"/>
              <w:i/>
              <w:noProof/>
              <w:color w:val="0044CC"/>
            </w:rPr>
            <w:drawing>
              <wp:inline distT="0" distB="0" distL="0" distR="0" wp14:anchorId="1F1A8032" wp14:editId="56B4BBE7">
                <wp:extent cx="1086533" cy="41072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SW Secondary.jpg"/>
                        <pic:cNvPicPr/>
                      </pic:nvPicPr>
                      <pic:blipFill>
                        <a:blip r:embed="rId1">
                          <a:extLst>
                            <a:ext uri="{28A0092B-C50C-407E-A947-70E740481C1C}">
                              <a14:useLocalDpi xmlns:a14="http://schemas.microsoft.com/office/drawing/2010/main" val="0"/>
                            </a:ext>
                          </a:extLst>
                        </a:blip>
                        <a:stretch>
                          <a:fillRect/>
                        </a:stretch>
                      </pic:blipFill>
                      <pic:spPr>
                        <a:xfrm>
                          <a:off x="0" y="0"/>
                          <a:ext cx="1086533" cy="410725"/>
                        </a:xfrm>
                        <a:prstGeom prst="rect">
                          <a:avLst/>
                        </a:prstGeom>
                      </pic:spPr>
                    </pic:pic>
                  </a:graphicData>
                </a:graphic>
              </wp:inline>
            </w:drawing>
          </w:r>
        </w:p>
      </w:tc>
    </w:tr>
  </w:tbl>
  <w:p w14:paraId="475366B2" w14:textId="77777777" w:rsidR="00307B26" w:rsidRPr="00D11D2F" w:rsidRDefault="00307B26" w:rsidP="00D11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C01"/>
    <w:multiLevelType w:val="hybridMultilevel"/>
    <w:tmpl w:val="03B2FE7A"/>
    <w:lvl w:ilvl="0" w:tplc="49BAF74E">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07863"/>
    <w:multiLevelType w:val="hybridMultilevel"/>
    <w:tmpl w:val="5A583ECE"/>
    <w:lvl w:ilvl="0" w:tplc="87A65A2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58085A"/>
    <w:multiLevelType w:val="hybridMultilevel"/>
    <w:tmpl w:val="AEF2140C"/>
    <w:lvl w:ilvl="0" w:tplc="981AAA66">
      <w:start w:val="10"/>
      <w:numFmt w:val="decimal"/>
      <w:lvlText w:val="%1."/>
      <w:lvlJc w:val="left"/>
      <w:pPr>
        <w:ind w:left="360" w:hanging="360"/>
      </w:pPr>
      <w:rPr>
        <w:rFonts w:ascii="Arial" w:hAnsi="Arial" w:cs="Arial" w:hint="default"/>
        <w:b/>
        <w:color w:val="548DD4" w:themeColor="text2" w:themeTint="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153537"/>
    <w:multiLevelType w:val="hybridMultilevel"/>
    <w:tmpl w:val="4468A8D0"/>
    <w:lvl w:ilvl="0" w:tplc="A578718E">
      <w:start w:val="7"/>
      <w:numFmt w:val="decimal"/>
      <w:lvlText w:val="%1."/>
      <w:lvlJc w:val="left"/>
      <w:pPr>
        <w:ind w:left="720" w:hanging="360"/>
      </w:pPr>
      <w:rPr>
        <w:rFonts w:hint="default"/>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E839B9"/>
    <w:multiLevelType w:val="hybridMultilevel"/>
    <w:tmpl w:val="46C441D0"/>
    <w:lvl w:ilvl="0" w:tplc="1E305C1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202498"/>
    <w:multiLevelType w:val="hybridMultilevel"/>
    <w:tmpl w:val="8B3E2A84"/>
    <w:lvl w:ilvl="0" w:tplc="6174FBF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04D08A0"/>
    <w:multiLevelType w:val="hybridMultilevel"/>
    <w:tmpl w:val="A2E8412E"/>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0D3F3F"/>
    <w:multiLevelType w:val="hybridMultilevel"/>
    <w:tmpl w:val="B588DA82"/>
    <w:lvl w:ilvl="0" w:tplc="DD78F6D4">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5A57FF1"/>
    <w:multiLevelType w:val="hybridMultilevel"/>
    <w:tmpl w:val="43F22462"/>
    <w:lvl w:ilvl="0" w:tplc="0C090017">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2B2F08"/>
    <w:multiLevelType w:val="hybridMultilevel"/>
    <w:tmpl w:val="BE6CEA4A"/>
    <w:lvl w:ilvl="0" w:tplc="C3D2D6C0">
      <w:start w:val="11"/>
      <w:numFmt w:val="decimal"/>
      <w:lvlText w:val="%1."/>
      <w:lvlJc w:val="left"/>
      <w:pPr>
        <w:ind w:left="360" w:hanging="360"/>
      </w:pPr>
      <w:rPr>
        <w:rFonts w:hint="default"/>
        <w:color w:val="548DD4" w:themeColor="text2" w:themeTint="99"/>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0" w15:restartNumberingAfterBreak="0">
    <w:nsid w:val="16404805"/>
    <w:multiLevelType w:val="hybridMultilevel"/>
    <w:tmpl w:val="C0AE4ECE"/>
    <w:lvl w:ilvl="0" w:tplc="B9B289E6">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1A6177"/>
    <w:multiLevelType w:val="hybridMultilevel"/>
    <w:tmpl w:val="595816A0"/>
    <w:lvl w:ilvl="0" w:tplc="37A2C1C2">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B33319"/>
    <w:multiLevelType w:val="hybridMultilevel"/>
    <w:tmpl w:val="FF203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992BE6"/>
    <w:multiLevelType w:val="hybridMultilevel"/>
    <w:tmpl w:val="0EA2A93C"/>
    <w:lvl w:ilvl="0" w:tplc="DEC85B2C">
      <w:start w:val="1"/>
      <w:numFmt w:val="lowerLetter"/>
      <w:lvlText w:val="%1)"/>
      <w:lvlJc w:val="left"/>
      <w:pPr>
        <w:ind w:left="720" w:hanging="360"/>
      </w:pPr>
      <w:rPr>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FF024B"/>
    <w:multiLevelType w:val="hybridMultilevel"/>
    <w:tmpl w:val="6608B562"/>
    <w:lvl w:ilvl="0" w:tplc="1C0C5E86">
      <w:start w:val="1"/>
      <w:numFmt w:val="decimal"/>
      <w:lvlText w:val="%1."/>
      <w:lvlJc w:val="left"/>
      <w:pPr>
        <w:ind w:left="720" w:hanging="360"/>
      </w:pPr>
      <w:rPr>
        <w:rFonts w:ascii="Arial" w:hAnsi="Arial" w:cs="Arial" w:hint="default"/>
        <w:color w:val="548DD4" w:themeColor="text2" w:themeTint="99"/>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AFD1BDB"/>
    <w:multiLevelType w:val="hybridMultilevel"/>
    <w:tmpl w:val="BE460560"/>
    <w:lvl w:ilvl="0" w:tplc="41C69A98">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DB4FD2"/>
    <w:multiLevelType w:val="hybridMultilevel"/>
    <w:tmpl w:val="2B6C438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CC32EDE"/>
    <w:multiLevelType w:val="hybridMultilevel"/>
    <w:tmpl w:val="45F2EA22"/>
    <w:lvl w:ilvl="0" w:tplc="B62ADF2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68508B"/>
    <w:multiLevelType w:val="hybridMultilevel"/>
    <w:tmpl w:val="6B06217E"/>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9" w15:restartNumberingAfterBreak="0">
    <w:nsid w:val="1E705EB5"/>
    <w:multiLevelType w:val="hybridMultilevel"/>
    <w:tmpl w:val="E8AA48F2"/>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EF2588E"/>
    <w:multiLevelType w:val="hybridMultilevel"/>
    <w:tmpl w:val="1B7E0928"/>
    <w:lvl w:ilvl="0" w:tplc="0C090017">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F9A03E4"/>
    <w:multiLevelType w:val="hybridMultilevel"/>
    <w:tmpl w:val="5C10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6E40BE"/>
    <w:multiLevelType w:val="hybridMultilevel"/>
    <w:tmpl w:val="F65485EC"/>
    <w:lvl w:ilvl="0" w:tplc="FD3A47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BB2A2A"/>
    <w:multiLevelType w:val="hybridMultilevel"/>
    <w:tmpl w:val="AD7C0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634430"/>
    <w:multiLevelType w:val="hybridMultilevel"/>
    <w:tmpl w:val="278A2A08"/>
    <w:lvl w:ilvl="0" w:tplc="EA5686B0">
      <w:start w:val="6"/>
      <w:numFmt w:val="decimal"/>
      <w:lvlText w:val="%1."/>
      <w:lvlJc w:val="left"/>
      <w:pPr>
        <w:ind w:left="644" w:hanging="360"/>
      </w:pPr>
      <w:rPr>
        <w:rFonts w:ascii="Arial" w:hAnsi="Arial" w:cs="Arial" w:hint="default"/>
        <w:b/>
        <w:color w:val="548DD4" w:themeColor="text2" w:themeTint="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FA673E"/>
    <w:multiLevelType w:val="hybridMultilevel"/>
    <w:tmpl w:val="1D9413B6"/>
    <w:lvl w:ilvl="0" w:tplc="7D8000CE">
      <w:start w:val="1"/>
      <w:numFmt w:val="lowerRoman"/>
      <w:lvlText w:val="%1."/>
      <w:lvlJc w:val="righ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4B4599A"/>
    <w:multiLevelType w:val="hybridMultilevel"/>
    <w:tmpl w:val="D3FCFAE0"/>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6AB29D7"/>
    <w:multiLevelType w:val="hybridMultilevel"/>
    <w:tmpl w:val="B10C9EB0"/>
    <w:lvl w:ilvl="0" w:tplc="0FAEC6A0">
      <w:start w:val="1"/>
      <w:numFmt w:val="decimal"/>
      <w:lvlText w:val="%1."/>
      <w:lvlJc w:val="left"/>
      <w:pPr>
        <w:ind w:left="720" w:hanging="360"/>
      </w:pPr>
      <w:rPr>
        <w:rFonts w:cs="Times New Roman" w:hint="default"/>
        <w:b w:val="0"/>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DA18A8"/>
    <w:multiLevelType w:val="hybridMultilevel"/>
    <w:tmpl w:val="4AEA4EAA"/>
    <w:lvl w:ilvl="0" w:tplc="68A02A26">
      <w:start w:val="1"/>
      <w:numFmt w:val="lowerRoman"/>
      <w:lvlText w:val="%1."/>
      <w:lvlJc w:val="righ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FB0DA4"/>
    <w:multiLevelType w:val="hybridMultilevel"/>
    <w:tmpl w:val="AE5A55F8"/>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80625BC"/>
    <w:multiLevelType w:val="hybridMultilevel"/>
    <w:tmpl w:val="7F92A7DA"/>
    <w:lvl w:ilvl="0" w:tplc="0C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B7F5EE4"/>
    <w:multiLevelType w:val="hybridMultilevel"/>
    <w:tmpl w:val="3162EFD4"/>
    <w:lvl w:ilvl="0" w:tplc="2D4648BE">
      <w:start w:val="1"/>
      <w:numFmt w:val="decimal"/>
      <w:lvlText w:val="%1."/>
      <w:lvlJc w:val="left"/>
      <w:pPr>
        <w:ind w:left="720" w:hanging="360"/>
      </w:pPr>
      <w:rPr>
        <w:rFonts w:ascii="Arial" w:eastAsia="Times New Roman" w:hAnsi="Arial" w:cs="Arial" w:hint="default"/>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CFE3A62"/>
    <w:multiLevelType w:val="hybridMultilevel"/>
    <w:tmpl w:val="E6C2501A"/>
    <w:lvl w:ilvl="0" w:tplc="F3826530">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4B22D8"/>
    <w:multiLevelType w:val="hybridMultilevel"/>
    <w:tmpl w:val="E1923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197CF6"/>
    <w:multiLevelType w:val="hybridMultilevel"/>
    <w:tmpl w:val="5DD2A4A8"/>
    <w:lvl w:ilvl="0" w:tplc="F1501268">
      <w:start w:val="1"/>
      <w:numFmt w:val="lowerLetter"/>
      <w:lvlText w:val="%1)"/>
      <w:lvlJc w:val="left"/>
      <w:pPr>
        <w:ind w:left="644" w:hanging="360"/>
      </w:pPr>
      <w:rPr>
        <w:rFonts w:hint="default"/>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225640E"/>
    <w:multiLevelType w:val="hybridMultilevel"/>
    <w:tmpl w:val="4EEC4382"/>
    <w:lvl w:ilvl="0" w:tplc="71B0FDFC">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42C4434"/>
    <w:multiLevelType w:val="hybridMultilevel"/>
    <w:tmpl w:val="7F8ECE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345F52C8"/>
    <w:multiLevelType w:val="hybridMultilevel"/>
    <w:tmpl w:val="19F6357E"/>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4CB0C06"/>
    <w:multiLevelType w:val="hybridMultilevel"/>
    <w:tmpl w:val="CF2E8ED2"/>
    <w:lvl w:ilvl="0" w:tplc="C63A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5577B5B"/>
    <w:multiLevelType w:val="hybridMultilevel"/>
    <w:tmpl w:val="384C0522"/>
    <w:lvl w:ilvl="0" w:tplc="4AFAA6A8">
      <w:start w:val="12"/>
      <w:numFmt w:val="decimal"/>
      <w:lvlText w:val="%1."/>
      <w:lvlJc w:val="left"/>
      <w:pPr>
        <w:ind w:left="644" w:hanging="360"/>
      </w:pPr>
      <w:rPr>
        <w:rFonts w:ascii="Arial" w:hAnsi="Arial" w:cs="Arial" w:hint="default"/>
        <w:b/>
        <w:color w:val="548DD4" w:themeColor="text2" w:themeTint="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B30780"/>
    <w:multiLevelType w:val="hybridMultilevel"/>
    <w:tmpl w:val="75FCA018"/>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88168A2"/>
    <w:multiLevelType w:val="hybridMultilevel"/>
    <w:tmpl w:val="13A4C9D6"/>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38874233"/>
    <w:multiLevelType w:val="hybridMultilevel"/>
    <w:tmpl w:val="2D7C705C"/>
    <w:lvl w:ilvl="0" w:tplc="146CED20">
      <w:start w:val="2"/>
      <w:numFmt w:val="decimal"/>
      <w:lvlText w:val="%1."/>
      <w:lvlJc w:val="left"/>
      <w:pPr>
        <w:ind w:left="720" w:hanging="360"/>
      </w:pPr>
      <w:rPr>
        <w:rFonts w:ascii="Arial" w:hAnsi="Arial" w:cs="Arial" w:hint="default"/>
        <w:b/>
        <w:color w:val="548DD4" w:themeColor="text2" w:themeTint="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BC1276B"/>
    <w:multiLevelType w:val="hybridMultilevel"/>
    <w:tmpl w:val="ED3223CA"/>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3D646710"/>
    <w:multiLevelType w:val="multilevel"/>
    <w:tmpl w:val="9DC645FC"/>
    <w:lvl w:ilvl="0">
      <w:start w:val="1"/>
      <w:numFmt w:val="none"/>
      <w:pStyle w:val="ssNoHeading2"/>
      <w:suff w:val="nothing"/>
      <w:lvlText w:val=""/>
      <w:lvlJc w:val="left"/>
      <w:rPr>
        <w:rFonts w:cs="Times New Roman"/>
      </w:rPr>
    </w:lvl>
    <w:lvl w:ilvl="1">
      <w:start w:val="1"/>
      <w:numFmt w:val="decimal"/>
      <w:pStyle w:val="ssNoHeading6"/>
      <w:suff w:val="nothing"/>
      <w:lvlText w:val="exhibit %2"/>
      <w:lvlJc w:val="left"/>
      <w:rPr>
        <w:rFonts w:cs="Times New Roman"/>
      </w:rPr>
    </w:lvl>
    <w:lvl w:ilvl="2">
      <w:start w:val="1"/>
      <w:numFmt w:val="none"/>
      <w:lvlText w:val=""/>
      <w:lvlJc w:val="left"/>
      <w:pPr>
        <w:tabs>
          <w:tab w:val="num" w:pos="360"/>
        </w:tabs>
      </w:pPr>
      <w:rPr>
        <w:rFonts w:cs="Times New Roman"/>
      </w:rPr>
    </w:lvl>
    <w:lvl w:ilvl="3">
      <w:start w:val="1"/>
      <w:numFmt w:val="none"/>
      <w:lvlText w:val=""/>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45" w15:restartNumberingAfterBreak="0">
    <w:nsid w:val="3EC14530"/>
    <w:multiLevelType w:val="hybridMultilevel"/>
    <w:tmpl w:val="2DE03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02467E5"/>
    <w:multiLevelType w:val="hybridMultilevel"/>
    <w:tmpl w:val="2C0AE410"/>
    <w:lvl w:ilvl="0" w:tplc="325081AE">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0DE456A"/>
    <w:multiLevelType w:val="hybridMultilevel"/>
    <w:tmpl w:val="379834C8"/>
    <w:lvl w:ilvl="0" w:tplc="416AE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507650A"/>
    <w:multiLevelType w:val="hybridMultilevel"/>
    <w:tmpl w:val="0F360714"/>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49" w15:restartNumberingAfterBreak="0">
    <w:nsid w:val="46AC79E2"/>
    <w:multiLevelType w:val="hybridMultilevel"/>
    <w:tmpl w:val="3B020ED8"/>
    <w:lvl w:ilvl="0" w:tplc="F53A61E6">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714045B"/>
    <w:multiLevelType w:val="hybridMultilevel"/>
    <w:tmpl w:val="95C8920C"/>
    <w:lvl w:ilvl="0" w:tplc="259AD0EC">
      <w:start w:val="2"/>
      <w:numFmt w:val="decimal"/>
      <w:lvlText w:val="%1."/>
      <w:lvlJc w:val="left"/>
      <w:pPr>
        <w:ind w:left="720" w:hanging="360"/>
      </w:pPr>
      <w:rPr>
        <w:rFonts w:ascii="Arial" w:eastAsia="Times New Roman" w:hAnsi="Arial" w:cs="Arial" w:hint="default"/>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8B207F2"/>
    <w:multiLevelType w:val="hybridMultilevel"/>
    <w:tmpl w:val="999A3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947760A"/>
    <w:multiLevelType w:val="hybridMultilevel"/>
    <w:tmpl w:val="40AA0FA2"/>
    <w:lvl w:ilvl="0" w:tplc="FBA6BF8A">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94D433F"/>
    <w:multiLevelType w:val="hybridMultilevel"/>
    <w:tmpl w:val="F7ECDD8A"/>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4" w15:restartNumberingAfterBreak="0">
    <w:nsid w:val="4A8F01B0"/>
    <w:multiLevelType w:val="hybridMultilevel"/>
    <w:tmpl w:val="C994DC1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4B456C33"/>
    <w:multiLevelType w:val="hybridMultilevel"/>
    <w:tmpl w:val="8E40AC54"/>
    <w:lvl w:ilvl="0" w:tplc="45D430F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C6B6838"/>
    <w:multiLevelType w:val="hybridMultilevel"/>
    <w:tmpl w:val="67466680"/>
    <w:lvl w:ilvl="0" w:tplc="A726E45C">
      <w:start w:val="1"/>
      <w:numFmt w:val="decimal"/>
      <w:lvlText w:val="%1."/>
      <w:lvlJc w:val="left"/>
      <w:pPr>
        <w:ind w:left="360" w:hanging="360"/>
      </w:pPr>
      <w:rPr>
        <w:rFonts w:ascii="Arial" w:hAnsi="Arial" w:cs="Arial" w:hint="default"/>
        <w:b/>
        <w:color w:val="548DD4" w:themeColor="text2" w:themeTint="99"/>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4EDF0BEE"/>
    <w:multiLevelType w:val="hybridMultilevel"/>
    <w:tmpl w:val="304ADF44"/>
    <w:lvl w:ilvl="0" w:tplc="C2BC24E2">
      <w:start w:val="1"/>
      <w:numFmt w:val="lowerLetter"/>
      <w:lvlText w:val="%1)"/>
      <w:lvlJc w:val="left"/>
      <w:pPr>
        <w:ind w:left="1440" w:hanging="360"/>
      </w:pPr>
      <w:rPr>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4EFA1B23"/>
    <w:multiLevelType w:val="hybridMultilevel"/>
    <w:tmpl w:val="A19ED18C"/>
    <w:lvl w:ilvl="0" w:tplc="0C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501E4637"/>
    <w:multiLevelType w:val="hybridMultilevel"/>
    <w:tmpl w:val="2B20B3DA"/>
    <w:lvl w:ilvl="0" w:tplc="AF060AB6">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53D56798"/>
    <w:multiLevelType w:val="hybridMultilevel"/>
    <w:tmpl w:val="9A1E0354"/>
    <w:lvl w:ilvl="0" w:tplc="FABC836C">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46F00FC"/>
    <w:multiLevelType w:val="singleLevel"/>
    <w:tmpl w:val="004E1FA0"/>
    <w:name w:val="Simmons&amp;Simmons"/>
    <w:lvl w:ilvl="0">
      <w:start w:val="1"/>
      <w:numFmt w:val="lowerRoman"/>
      <w:lvlText w:val="(%1)"/>
      <w:lvlJc w:val="left"/>
      <w:pPr>
        <w:tabs>
          <w:tab w:val="num" w:pos="2880"/>
        </w:tabs>
        <w:ind w:left="2880" w:hanging="720"/>
      </w:pPr>
      <w:rPr>
        <w:rFonts w:cs="Times New Roman" w:hint="default"/>
      </w:rPr>
    </w:lvl>
  </w:abstractNum>
  <w:abstractNum w:abstractNumId="62" w15:restartNumberingAfterBreak="0">
    <w:nsid w:val="552C45D8"/>
    <w:multiLevelType w:val="hybridMultilevel"/>
    <w:tmpl w:val="691A9184"/>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55F600E"/>
    <w:multiLevelType w:val="hybridMultilevel"/>
    <w:tmpl w:val="92B497DC"/>
    <w:lvl w:ilvl="0" w:tplc="6568BF06">
      <w:start w:val="1"/>
      <w:numFmt w:val="decimal"/>
      <w:lvlText w:val="%1."/>
      <w:lvlJc w:val="left"/>
      <w:pPr>
        <w:ind w:left="360" w:hanging="360"/>
      </w:pPr>
      <w:rPr>
        <w:rFonts w:ascii="Arial" w:hAnsi="Arial" w:cs="Arial" w:hint="default"/>
        <w:b/>
        <w:color w:val="548DD4" w:themeColor="text2" w:themeTint="99"/>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6890678"/>
    <w:multiLevelType w:val="hybridMultilevel"/>
    <w:tmpl w:val="FA6A6434"/>
    <w:lvl w:ilvl="0" w:tplc="8D207AB4">
      <w:start w:val="3"/>
      <w:numFmt w:val="decimal"/>
      <w:lvlText w:val="%1."/>
      <w:lvlJc w:val="left"/>
      <w:pPr>
        <w:ind w:left="786" w:hanging="360"/>
      </w:pPr>
      <w:rPr>
        <w:rFonts w:hint="default"/>
        <w:color w:val="548DD4" w:themeColor="text2" w:themeTint="99"/>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5" w15:restartNumberingAfterBreak="0">
    <w:nsid w:val="57440297"/>
    <w:multiLevelType w:val="hybridMultilevel"/>
    <w:tmpl w:val="23B2B974"/>
    <w:lvl w:ilvl="0" w:tplc="0C09001B">
      <w:start w:val="1"/>
      <w:numFmt w:val="lowerRoman"/>
      <w:lvlText w:val="%1."/>
      <w:lvlJc w:val="right"/>
      <w:pPr>
        <w:ind w:left="786"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58947FC7"/>
    <w:multiLevelType w:val="hybridMultilevel"/>
    <w:tmpl w:val="8BF6EB82"/>
    <w:lvl w:ilvl="0" w:tplc="7A6CE21A">
      <w:start w:val="1"/>
      <w:numFmt w:val="decimal"/>
      <w:lvlText w:val="%1."/>
      <w:lvlJc w:val="left"/>
      <w:pPr>
        <w:ind w:left="502" w:hanging="360"/>
      </w:pPr>
      <w:rPr>
        <w:color w:val="548DD4" w:themeColor="text2" w:themeTint="99"/>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7" w15:restartNumberingAfterBreak="0">
    <w:nsid w:val="59C51F9D"/>
    <w:multiLevelType w:val="hybridMultilevel"/>
    <w:tmpl w:val="1AAE081C"/>
    <w:lvl w:ilvl="0" w:tplc="3D02CE8E">
      <w:start w:val="2"/>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B091EDB"/>
    <w:multiLevelType w:val="hybridMultilevel"/>
    <w:tmpl w:val="BEF411C0"/>
    <w:lvl w:ilvl="0" w:tplc="0C090017">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C822634"/>
    <w:multiLevelType w:val="hybridMultilevel"/>
    <w:tmpl w:val="B8A8A02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DF00086"/>
    <w:multiLevelType w:val="hybridMultilevel"/>
    <w:tmpl w:val="D30E7FFE"/>
    <w:lvl w:ilvl="0" w:tplc="A47E00F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5FC60549"/>
    <w:multiLevelType w:val="hybridMultilevel"/>
    <w:tmpl w:val="CF2E8ED2"/>
    <w:lvl w:ilvl="0" w:tplc="C63A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04D3137"/>
    <w:multiLevelType w:val="hybridMultilevel"/>
    <w:tmpl w:val="3614F37C"/>
    <w:lvl w:ilvl="0" w:tplc="A44ECEAC">
      <w:start w:val="2"/>
      <w:numFmt w:val="decimal"/>
      <w:lvlText w:val="%1."/>
      <w:lvlJc w:val="left"/>
      <w:pPr>
        <w:ind w:left="720" w:hanging="360"/>
      </w:pPr>
      <w:rPr>
        <w:rFonts w:ascii="Arial" w:hAnsi="Arial" w:cs="Arial" w:hint="default"/>
        <w:b/>
        <w:color w:val="00B0F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06012A0"/>
    <w:multiLevelType w:val="hybridMultilevel"/>
    <w:tmpl w:val="CF2E8ED2"/>
    <w:lvl w:ilvl="0" w:tplc="C63A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60B83FEE"/>
    <w:multiLevelType w:val="hybridMultilevel"/>
    <w:tmpl w:val="7E32C2F6"/>
    <w:lvl w:ilvl="0" w:tplc="4A6EBA6E">
      <w:start w:val="4"/>
      <w:numFmt w:val="decimal"/>
      <w:lvlText w:val="%1."/>
      <w:lvlJc w:val="left"/>
      <w:pPr>
        <w:ind w:left="720" w:hanging="360"/>
      </w:pPr>
      <w:rPr>
        <w:rFonts w:ascii="Arial" w:hAnsi="Arial" w:cs="Arial"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0DD39AC"/>
    <w:multiLevelType w:val="hybridMultilevel"/>
    <w:tmpl w:val="71EAAC52"/>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618628F5"/>
    <w:multiLevelType w:val="hybridMultilevel"/>
    <w:tmpl w:val="DEA4F6B6"/>
    <w:lvl w:ilvl="0" w:tplc="14705A90">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2366BFE"/>
    <w:multiLevelType w:val="hybridMultilevel"/>
    <w:tmpl w:val="7B8289F2"/>
    <w:lvl w:ilvl="0" w:tplc="0C090017">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629E037F"/>
    <w:multiLevelType w:val="hybridMultilevel"/>
    <w:tmpl w:val="2BD28074"/>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62B876A6"/>
    <w:multiLevelType w:val="hybridMultilevel"/>
    <w:tmpl w:val="114AC0BA"/>
    <w:lvl w:ilvl="0" w:tplc="3466B71A">
      <w:start w:val="4"/>
      <w:numFmt w:val="decimal"/>
      <w:lvlText w:val="%1."/>
      <w:lvlJc w:val="left"/>
      <w:pPr>
        <w:ind w:left="720" w:hanging="360"/>
      </w:pPr>
      <w:rPr>
        <w:rFonts w:ascii="Arial" w:hAnsi="Arial" w:cs="Arial"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3CF3B49"/>
    <w:multiLevelType w:val="hybridMultilevel"/>
    <w:tmpl w:val="3B020ED8"/>
    <w:lvl w:ilvl="0" w:tplc="F53A61E6">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63D8266F"/>
    <w:multiLevelType w:val="hybridMultilevel"/>
    <w:tmpl w:val="F65485EC"/>
    <w:lvl w:ilvl="0" w:tplc="FD3A47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0F356E"/>
    <w:multiLevelType w:val="hybridMultilevel"/>
    <w:tmpl w:val="DDF21CBE"/>
    <w:lvl w:ilvl="0" w:tplc="FABE007C">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D2D18C0"/>
    <w:multiLevelType w:val="hybridMultilevel"/>
    <w:tmpl w:val="83BC5ACE"/>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6E2D0D33"/>
    <w:multiLevelType w:val="hybridMultilevel"/>
    <w:tmpl w:val="F95AB44C"/>
    <w:lvl w:ilvl="0" w:tplc="9F9C902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F2D5087"/>
    <w:multiLevelType w:val="hybridMultilevel"/>
    <w:tmpl w:val="47D08234"/>
    <w:lvl w:ilvl="0" w:tplc="7C02D9D0">
      <w:start w:val="4"/>
      <w:numFmt w:val="decimal"/>
      <w:lvlText w:val="%1."/>
      <w:lvlJc w:val="left"/>
      <w:pPr>
        <w:ind w:left="2345" w:hanging="360"/>
      </w:pPr>
      <w:rPr>
        <w:rFonts w:ascii="Arial" w:hAnsi="Arial" w:cs="Arial" w:hint="default"/>
        <w:b/>
        <w:color w:val="548DD4" w:themeColor="text2" w:themeTint="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0D32516"/>
    <w:multiLevelType w:val="hybridMultilevel"/>
    <w:tmpl w:val="F95AB44C"/>
    <w:lvl w:ilvl="0" w:tplc="9F9C902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7D5901"/>
    <w:multiLevelType w:val="hybridMultilevel"/>
    <w:tmpl w:val="8D14D292"/>
    <w:lvl w:ilvl="0" w:tplc="368C022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6F27D55"/>
    <w:multiLevelType w:val="hybridMultilevel"/>
    <w:tmpl w:val="98F21B60"/>
    <w:lvl w:ilvl="0" w:tplc="903A6A06">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771D625A"/>
    <w:multiLevelType w:val="hybridMultilevel"/>
    <w:tmpl w:val="C0620FD8"/>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77763BC7"/>
    <w:multiLevelType w:val="hybridMultilevel"/>
    <w:tmpl w:val="D9504F2A"/>
    <w:lvl w:ilvl="0" w:tplc="74EE5FD6">
      <w:start w:val="16"/>
      <w:numFmt w:val="decimal"/>
      <w:lvlText w:val="%1."/>
      <w:lvlJc w:val="left"/>
      <w:pPr>
        <w:ind w:left="360" w:hanging="360"/>
      </w:pPr>
      <w:rPr>
        <w:rFonts w:ascii="Arial" w:hAnsi="Arial" w:cs="Arial" w:hint="default"/>
        <w:b/>
        <w:color w:val="548DD4" w:themeColor="text2" w:themeTint="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8262048"/>
    <w:multiLevelType w:val="hybridMultilevel"/>
    <w:tmpl w:val="245C4A32"/>
    <w:lvl w:ilvl="0" w:tplc="0C090017">
      <w:start w:val="1"/>
      <w:numFmt w:val="lowerLetter"/>
      <w:lvlText w:val="%1)"/>
      <w:lvlJc w:val="lef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92" w15:restartNumberingAfterBreak="0">
    <w:nsid w:val="79272F49"/>
    <w:multiLevelType w:val="hybridMultilevel"/>
    <w:tmpl w:val="CF80DD18"/>
    <w:lvl w:ilvl="0" w:tplc="6B5E652C">
      <w:start w:val="4"/>
      <w:numFmt w:val="decimal"/>
      <w:lvlText w:val="%1."/>
      <w:lvlJc w:val="left"/>
      <w:pPr>
        <w:ind w:left="502" w:hanging="360"/>
      </w:pPr>
      <w:rPr>
        <w:rFonts w:ascii="Arial" w:hAnsi="Arial" w:cs="Arial" w:hint="default"/>
        <w:b/>
        <w:color w:val="548DD4" w:themeColor="text2" w:themeTint="99"/>
        <w:sz w:val="22"/>
        <w:szCs w:val="22"/>
      </w:rPr>
    </w:lvl>
    <w:lvl w:ilvl="1" w:tplc="0C090019" w:tentative="1">
      <w:start w:val="1"/>
      <w:numFmt w:val="lowerLetter"/>
      <w:lvlText w:val="%2."/>
      <w:lvlJc w:val="left"/>
      <w:pPr>
        <w:ind w:left="-403" w:hanging="360"/>
      </w:pPr>
    </w:lvl>
    <w:lvl w:ilvl="2" w:tplc="0C09001B" w:tentative="1">
      <w:start w:val="1"/>
      <w:numFmt w:val="lowerRoman"/>
      <w:lvlText w:val="%3."/>
      <w:lvlJc w:val="right"/>
      <w:pPr>
        <w:ind w:left="317" w:hanging="180"/>
      </w:pPr>
    </w:lvl>
    <w:lvl w:ilvl="3" w:tplc="0C09000F" w:tentative="1">
      <w:start w:val="1"/>
      <w:numFmt w:val="decimal"/>
      <w:lvlText w:val="%4."/>
      <w:lvlJc w:val="left"/>
      <w:pPr>
        <w:ind w:left="1037" w:hanging="360"/>
      </w:pPr>
    </w:lvl>
    <w:lvl w:ilvl="4" w:tplc="0C090019" w:tentative="1">
      <w:start w:val="1"/>
      <w:numFmt w:val="lowerLetter"/>
      <w:lvlText w:val="%5."/>
      <w:lvlJc w:val="left"/>
      <w:pPr>
        <w:ind w:left="1757" w:hanging="360"/>
      </w:pPr>
    </w:lvl>
    <w:lvl w:ilvl="5" w:tplc="0C09001B" w:tentative="1">
      <w:start w:val="1"/>
      <w:numFmt w:val="lowerRoman"/>
      <w:lvlText w:val="%6."/>
      <w:lvlJc w:val="right"/>
      <w:pPr>
        <w:ind w:left="2477" w:hanging="180"/>
      </w:pPr>
    </w:lvl>
    <w:lvl w:ilvl="6" w:tplc="0C09000F" w:tentative="1">
      <w:start w:val="1"/>
      <w:numFmt w:val="decimal"/>
      <w:lvlText w:val="%7."/>
      <w:lvlJc w:val="left"/>
      <w:pPr>
        <w:ind w:left="3197" w:hanging="360"/>
      </w:pPr>
    </w:lvl>
    <w:lvl w:ilvl="7" w:tplc="0C090019" w:tentative="1">
      <w:start w:val="1"/>
      <w:numFmt w:val="lowerLetter"/>
      <w:lvlText w:val="%8."/>
      <w:lvlJc w:val="left"/>
      <w:pPr>
        <w:ind w:left="3917" w:hanging="360"/>
      </w:pPr>
    </w:lvl>
    <w:lvl w:ilvl="8" w:tplc="0C09001B" w:tentative="1">
      <w:start w:val="1"/>
      <w:numFmt w:val="lowerRoman"/>
      <w:lvlText w:val="%9."/>
      <w:lvlJc w:val="right"/>
      <w:pPr>
        <w:ind w:left="4637" w:hanging="180"/>
      </w:pPr>
    </w:lvl>
  </w:abstractNum>
  <w:abstractNum w:abstractNumId="93" w15:restartNumberingAfterBreak="0">
    <w:nsid w:val="7D811236"/>
    <w:multiLevelType w:val="hybridMultilevel"/>
    <w:tmpl w:val="90F80AE2"/>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94" w15:restartNumberingAfterBreak="0">
    <w:nsid w:val="7D86626B"/>
    <w:multiLevelType w:val="hybridMultilevel"/>
    <w:tmpl w:val="29109104"/>
    <w:lvl w:ilvl="0" w:tplc="58842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9"/>
  </w:num>
  <w:num w:numId="3">
    <w:abstractNumId w:val="83"/>
  </w:num>
  <w:num w:numId="4">
    <w:abstractNumId w:val="6"/>
  </w:num>
  <w:num w:numId="5">
    <w:abstractNumId w:val="10"/>
  </w:num>
  <w:num w:numId="6">
    <w:abstractNumId w:val="14"/>
  </w:num>
  <w:num w:numId="7">
    <w:abstractNumId w:val="30"/>
  </w:num>
  <w:num w:numId="8">
    <w:abstractNumId w:val="56"/>
  </w:num>
  <w:num w:numId="9">
    <w:abstractNumId w:val="88"/>
  </w:num>
  <w:num w:numId="10">
    <w:abstractNumId w:val="5"/>
  </w:num>
  <w:num w:numId="11">
    <w:abstractNumId w:val="7"/>
  </w:num>
  <w:num w:numId="12">
    <w:abstractNumId w:val="37"/>
  </w:num>
  <w:num w:numId="13">
    <w:abstractNumId w:val="36"/>
  </w:num>
  <w:num w:numId="14">
    <w:abstractNumId w:val="91"/>
  </w:num>
  <w:num w:numId="15">
    <w:abstractNumId w:val="93"/>
  </w:num>
  <w:num w:numId="16">
    <w:abstractNumId w:val="15"/>
  </w:num>
  <w:num w:numId="17">
    <w:abstractNumId w:val="25"/>
  </w:num>
  <w:num w:numId="18">
    <w:abstractNumId w:val="32"/>
  </w:num>
  <w:num w:numId="19">
    <w:abstractNumId w:val="76"/>
  </w:num>
  <w:num w:numId="20">
    <w:abstractNumId w:val="0"/>
  </w:num>
  <w:num w:numId="21">
    <w:abstractNumId w:val="48"/>
  </w:num>
  <w:num w:numId="22">
    <w:abstractNumId w:val="67"/>
  </w:num>
  <w:num w:numId="23">
    <w:abstractNumId w:val="18"/>
  </w:num>
  <w:num w:numId="24">
    <w:abstractNumId w:val="35"/>
  </w:num>
  <w:num w:numId="25">
    <w:abstractNumId w:val="28"/>
  </w:num>
  <w:num w:numId="26">
    <w:abstractNumId w:val="20"/>
  </w:num>
  <w:num w:numId="27">
    <w:abstractNumId w:val="77"/>
  </w:num>
  <w:num w:numId="28">
    <w:abstractNumId w:val="62"/>
  </w:num>
  <w:num w:numId="29">
    <w:abstractNumId w:val="73"/>
  </w:num>
  <w:num w:numId="30">
    <w:abstractNumId w:val="49"/>
  </w:num>
  <w:num w:numId="31">
    <w:abstractNumId w:val="1"/>
  </w:num>
  <w:num w:numId="32">
    <w:abstractNumId w:val="75"/>
  </w:num>
  <w:num w:numId="33">
    <w:abstractNumId w:val="26"/>
  </w:num>
  <w:num w:numId="34">
    <w:abstractNumId w:val="41"/>
  </w:num>
  <w:num w:numId="35">
    <w:abstractNumId w:val="19"/>
  </w:num>
  <w:num w:numId="36">
    <w:abstractNumId w:val="11"/>
  </w:num>
  <w:num w:numId="37">
    <w:abstractNumId w:val="43"/>
  </w:num>
  <w:num w:numId="38">
    <w:abstractNumId w:val="64"/>
  </w:num>
  <w:num w:numId="39">
    <w:abstractNumId w:val="79"/>
  </w:num>
  <w:num w:numId="40">
    <w:abstractNumId w:val="16"/>
  </w:num>
  <w:num w:numId="41">
    <w:abstractNumId w:val="13"/>
  </w:num>
  <w:num w:numId="42">
    <w:abstractNumId w:val="40"/>
  </w:num>
  <w:num w:numId="43">
    <w:abstractNumId w:val="68"/>
  </w:num>
  <w:num w:numId="44">
    <w:abstractNumId w:val="34"/>
  </w:num>
  <w:num w:numId="45">
    <w:abstractNumId w:val="63"/>
  </w:num>
  <w:num w:numId="46">
    <w:abstractNumId w:val="78"/>
  </w:num>
  <w:num w:numId="47">
    <w:abstractNumId w:val="4"/>
  </w:num>
  <w:num w:numId="48">
    <w:abstractNumId w:val="65"/>
  </w:num>
  <w:num w:numId="49">
    <w:abstractNumId w:val="82"/>
  </w:num>
  <w:num w:numId="50">
    <w:abstractNumId w:val="54"/>
  </w:num>
  <w:num w:numId="51">
    <w:abstractNumId w:val="59"/>
  </w:num>
  <w:num w:numId="52">
    <w:abstractNumId w:val="53"/>
  </w:num>
  <w:num w:numId="53">
    <w:abstractNumId w:val="66"/>
  </w:num>
  <w:num w:numId="54">
    <w:abstractNumId w:val="57"/>
  </w:num>
  <w:num w:numId="55">
    <w:abstractNumId w:val="17"/>
  </w:num>
  <w:num w:numId="56">
    <w:abstractNumId w:val="58"/>
  </w:num>
  <w:num w:numId="57">
    <w:abstractNumId w:val="8"/>
  </w:num>
  <w:num w:numId="58">
    <w:abstractNumId w:val="27"/>
  </w:num>
  <w:num w:numId="59">
    <w:abstractNumId w:val="69"/>
  </w:num>
  <w:num w:numId="60">
    <w:abstractNumId w:val="22"/>
  </w:num>
  <w:num w:numId="61">
    <w:abstractNumId w:val="81"/>
  </w:num>
  <w:num w:numId="62">
    <w:abstractNumId w:val="60"/>
  </w:num>
  <w:num w:numId="63">
    <w:abstractNumId w:val="70"/>
  </w:num>
  <w:num w:numId="64">
    <w:abstractNumId w:val="72"/>
  </w:num>
  <w:num w:numId="65">
    <w:abstractNumId w:val="74"/>
  </w:num>
  <w:num w:numId="66">
    <w:abstractNumId w:val="23"/>
  </w:num>
  <w:num w:numId="67">
    <w:abstractNumId w:val="12"/>
  </w:num>
  <w:num w:numId="68">
    <w:abstractNumId w:val="45"/>
  </w:num>
  <w:num w:numId="69">
    <w:abstractNumId w:val="33"/>
  </w:num>
  <w:num w:numId="70">
    <w:abstractNumId w:val="21"/>
  </w:num>
  <w:num w:numId="71">
    <w:abstractNumId w:val="47"/>
  </w:num>
  <w:num w:numId="72">
    <w:abstractNumId w:val="52"/>
  </w:num>
  <w:num w:numId="73">
    <w:abstractNumId w:val="94"/>
  </w:num>
  <w:num w:numId="74">
    <w:abstractNumId w:val="80"/>
  </w:num>
  <w:num w:numId="75">
    <w:abstractNumId w:val="84"/>
  </w:num>
  <w:num w:numId="76">
    <w:abstractNumId w:val="92"/>
  </w:num>
  <w:num w:numId="77">
    <w:abstractNumId w:val="46"/>
  </w:num>
  <w:num w:numId="78">
    <w:abstractNumId w:val="90"/>
  </w:num>
  <w:num w:numId="79">
    <w:abstractNumId w:val="24"/>
  </w:num>
  <w:num w:numId="80">
    <w:abstractNumId w:val="87"/>
  </w:num>
  <w:num w:numId="81">
    <w:abstractNumId w:val="3"/>
  </w:num>
  <w:num w:numId="82">
    <w:abstractNumId w:val="31"/>
  </w:num>
  <w:num w:numId="83">
    <w:abstractNumId w:val="55"/>
  </w:num>
  <w:num w:numId="84">
    <w:abstractNumId w:val="89"/>
  </w:num>
  <w:num w:numId="85">
    <w:abstractNumId w:val="50"/>
  </w:num>
  <w:num w:numId="86">
    <w:abstractNumId w:val="86"/>
  </w:num>
  <w:num w:numId="87">
    <w:abstractNumId w:val="85"/>
  </w:num>
  <w:num w:numId="88">
    <w:abstractNumId w:val="2"/>
  </w:num>
  <w:num w:numId="89">
    <w:abstractNumId w:val="42"/>
  </w:num>
  <w:num w:numId="90">
    <w:abstractNumId w:val="9"/>
  </w:num>
  <w:num w:numId="91">
    <w:abstractNumId w:val="39"/>
  </w:num>
  <w:num w:numId="92">
    <w:abstractNumId w:val="51"/>
  </w:num>
  <w:num w:numId="93">
    <w:abstractNumId w:val="71"/>
  </w:num>
  <w:num w:numId="94">
    <w:abstractNumId w:val="3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6B"/>
    <w:rsid w:val="0001188E"/>
    <w:rsid w:val="000154F2"/>
    <w:rsid w:val="000159B1"/>
    <w:rsid w:val="000168E6"/>
    <w:rsid w:val="00017F85"/>
    <w:rsid w:val="0002399A"/>
    <w:rsid w:val="00025464"/>
    <w:rsid w:val="0003509F"/>
    <w:rsid w:val="00061B59"/>
    <w:rsid w:val="0006456E"/>
    <w:rsid w:val="00065BDF"/>
    <w:rsid w:val="0007075E"/>
    <w:rsid w:val="00072946"/>
    <w:rsid w:val="000735F0"/>
    <w:rsid w:val="00075A62"/>
    <w:rsid w:val="0008078D"/>
    <w:rsid w:val="000842A1"/>
    <w:rsid w:val="00085B38"/>
    <w:rsid w:val="00092F69"/>
    <w:rsid w:val="00093BE0"/>
    <w:rsid w:val="000970F5"/>
    <w:rsid w:val="000A1A10"/>
    <w:rsid w:val="000A1EE2"/>
    <w:rsid w:val="000A3403"/>
    <w:rsid w:val="000A533C"/>
    <w:rsid w:val="000A7DED"/>
    <w:rsid w:val="000B2E1D"/>
    <w:rsid w:val="000B781C"/>
    <w:rsid w:val="000C18D0"/>
    <w:rsid w:val="000C524C"/>
    <w:rsid w:val="000C5D9C"/>
    <w:rsid w:val="000C6AD1"/>
    <w:rsid w:val="000C6B88"/>
    <w:rsid w:val="000C6CBF"/>
    <w:rsid w:val="000D09B7"/>
    <w:rsid w:val="000D4CE5"/>
    <w:rsid w:val="000D7556"/>
    <w:rsid w:val="000E0B6B"/>
    <w:rsid w:val="000E243A"/>
    <w:rsid w:val="000E2A77"/>
    <w:rsid w:val="000E343C"/>
    <w:rsid w:val="000E7737"/>
    <w:rsid w:val="000F1D66"/>
    <w:rsid w:val="000F21C6"/>
    <w:rsid w:val="000F2292"/>
    <w:rsid w:val="00102E9F"/>
    <w:rsid w:val="00103362"/>
    <w:rsid w:val="00105F9B"/>
    <w:rsid w:val="00113038"/>
    <w:rsid w:val="00114B10"/>
    <w:rsid w:val="00116274"/>
    <w:rsid w:val="00122608"/>
    <w:rsid w:val="00122C26"/>
    <w:rsid w:val="001231F0"/>
    <w:rsid w:val="00124F78"/>
    <w:rsid w:val="00132CED"/>
    <w:rsid w:val="00137169"/>
    <w:rsid w:val="0014277B"/>
    <w:rsid w:val="00142D9F"/>
    <w:rsid w:val="0014393F"/>
    <w:rsid w:val="00145BD3"/>
    <w:rsid w:val="0014624B"/>
    <w:rsid w:val="0014686D"/>
    <w:rsid w:val="001547C0"/>
    <w:rsid w:val="001548C5"/>
    <w:rsid w:val="00157411"/>
    <w:rsid w:val="00164705"/>
    <w:rsid w:val="00173A53"/>
    <w:rsid w:val="0017521B"/>
    <w:rsid w:val="0017527D"/>
    <w:rsid w:val="00175BBE"/>
    <w:rsid w:val="00176030"/>
    <w:rsid w:val="00181B29"/>
    <w:rsid w:val="00184157"/>
    <w:rsid w:val="0019049E"/>
    <w:rsid w:val="001905BF"/>
    <w:rsid w:val="00190820"/>
    <w:rsid w:val="0019424F"/>
    <w:rsid w:val="0019689D"/>
    <w:rsid w:val="001969AA"/>
    <w:rsid w:val="00196CB8"/>
    <w:rsid w:val="00196F40"/>
    <w:rsid w:val="00197BD6"/>
    <w:rsid w:val="001A372E"/>
    <w:rsid w:val="001A7515"/>
    <w:rsid w:val="001B375F"/>
    <w:rsid w:val="001B44AE"/>
    <w:rsid w:val="001B6A6B"/>
    <w:rsid w:val="001C4DDC"/>
    <w:rsid w:val="001C7A3F"/>
    <w:rsid w:val="001C7D64"/>
    <w:rsid w:val="001D1A3C"/>
    <w:rsid w:val="001D2996"/>
    <w:rsid w:val="001D4642"/>
    <w:rsid w:val="001D6D33"/>
    <w:rsid w:val="001E1DEA"/>
    <w:rsid w:val="001E30CD"/>
    <w:rsid w:val="001E45F0"/>
    <w:rsid w:val="001F2183"/>
    <w:rsid w:val="001F2D1B"/>
    <w:rsid w:val="001F33E6"/>
    <w:rsid w:val="001F546A"/>
    <w:rsid w:val="001F5F91"/>
    <w:rsid w:val="001F611B"/>
    <w:rsid w:val="001F6B3A"/>
    <w:rsid w:val="001F7E87"/>
    <w:rsid w:val="00200FFE"/>
    <w:rsid w:val="0020741F"/>
    <w:rsid w:val="00207D57"/>
    <w:rsid w:val="00211414"/>
    <w:rsid w:val="00211ADA"/>
    <w:rsid w:val="002133EB"/>
    <w:rsid w:val="002155FF"/>
    <w:rsid w:val="00215914"/>
    <w:rsid w:val="00216181"/>
    <w:rsid w:val="00222CE8"/>
    <w:rsid w:val="00223B3E"/>
    <w:rsid w:val="0022735B"/>
    <w:rsid w:val="00227526"/>
    <w:rsid w:val="0023465E"/>
    <w:rsid w:val="002405AB"/>
    <w:rsid w:val="002406ED"/>
    <w:rsid w:val="002432BA"/>
    <w:rsid w:val="00244492"/>
    <w:rsid w:val="002461A5"/>
    <w:rsid w:val="00260B28"/>
    <w:rsid w:val="00260E48"/>
    <w:rsid w:val="0026170D"/>
    <w:rsid w:val="0026453B"/>
    <w:rsid w:val="00272454"/>
    <w:rsid w:val="00284245"/>
    <w:rsid w:val="00284BE0"/>
    <w:rsid w:val="00290091"/>
    <w:rsid w:val="0029077F"/>
    <w:rsid w:val="002957A8"/>
    <w:rsid w:val="002977F5"/>
    <w:rsid w:val="002A3DBB"/>
    <w:rsid w:val="002A7CAA"/>
    <w:rsid w:val="002B05AB"/>
    <w:rsid w:val="002B44D9"/>
    <w:rsid w:val="002C2393"/>
    <w:rsid w:val="002D2683"/>
    <w:rsid w:val="002E6AF8"/>
    <w:rsid w:val="002E75DD"/>
    <w:rsid w:val="002F168D"/>
    <w:rsid w:val="002F5D34"/>
    <w:rsid w:val="002F6187"/>
    <w:rsid w:val="002F6A80"/>
    <w:rsid w:val="0030062C"/>
    <w:rsid w:val="00300D88"/>
    <w:rsid w:val="003066E5"/>
    <w:rsid w:val="00307B26"/>
    <w:rsid w:val="003127B8"/>
    <w:rsid w:val="00314DD4"/>
    <w:rsid w:val="00322678"/>
    <w:rsid w:val="0032400A"/>
    <w:rsid w:val="003248BE"/>
    <w:rsid w:val="00330B85"/>
    <w:rsid w:val="0033317F"/>
    <w:rsid w:val="00334798"/>
    <w:rsid w:val="0034404F"/>
    <w:rsid w:val="00352B4A"/>
    <w:rsid w:val="00355E87"/>
    <w:rsid w:val="00356C12"/>
    <w:rsid w:val="0035701C"/>
    <w:rsid w:val="00357026"/>
    <w:rsid w:val="00357273"/>
    <w:rsid w:val="003573B7"/>
    <w:rsid w:val="00360504"/>
    <w:rsid w:val="003617C7"/>
    <w:rsid w:val="00370875"/>
    <w:rsid w:val="003724DA"/>
    <w:rsid w:val="003742AD"/>
    <w:rsid w:val="00375D4A"/>
    <w:rsid w:val="00377880"/>
    <w:rsid w:val="00382A17"/>
    <w:rsid w:val="00382D77"/>
    <w:rsid w:val="00383B15"/>
    <w:rsid w:val="003864CF"/>
    <w:rsid w:val="00387377"/>
    <w:rsid w:val="00392BE5"/>
    <w:rsid w:val="003A1DC1"/>
    <w:rsid w:val="003A7897"/>
    <w:rsid w:val="003B0E65"/>
    <w:rsid w:val="003B11AD"/>
    <w:rsid w:val="003B5110"/>
    <w:rsid w:val="003B561C"/>
    <w:rsid w:val="003B6223"/>
    <w:rsid w:val="003C31C0"/>
    <w:rsid w:val="003C5D62"/>
    <w:rsid w:val="003C7016"/>
    <w:rsid w:val="003D0C70"/>
    <w:rsid w:val="003D21C0"/>
    <w:rsid w:val="003D2A6F"/>
    <w:rsid w:val="003D457B"/>
    <w:rsid w:val="003D472B"/>
    <w:rsid w:val="003D62D1"/>
    <w:rsid w:val="003E2320"/>
    <w:rsid w:val="003E510C"/>
    <w:rsid w:val="003E62C2"/>
    <w:rsid w:val="003F1F90"/>
    <w:rsid w:val="003F3666"/>
    <w:rsid w:val="003F5853"/>
    <w:rsid w:val="004057A6"/>
    <w:rsid w:val="004105BD"/>
    <w:rsid w:val="004114F7"/>
    <w:rsid w:val="00411B14"/>
    <w:rsid w:val="0041387A"/>
    <w:rsid w:val="00414CA4"/>
    <w:rsid w:val="00415FB5"/>
    <w:rsid w:val="00423866"/>
    <w:rsid w:val="0042628C"/>
    <w:rsid w:val="00432075"/>
    <w:rsid w:val="00433642"/>
    <w:rsid w:val="004347BB"/>
    <w:rsid w:val="004347D8"/>
    <w:rsid w:val="00442C20"/>
    <w:rsid w:val="00446E95"/>
    <w:rsid w:val="004569B9"/>
    <w:rsid w:val="00466D97"/>
    <w:rsid w:val="00467827"/>
    <w:rsid w:val="004725FB"/>
    <w:rsid w:val="00475F4B"/>
    <w:rsid w:val="00480A4C"/>
    <w:rsid w:val="004811F8"/>
    <w:rsid w:val="004855D2"/>
    <w:rsid w:val="00495221"/>
    <w:rsid w:val="00496021"/>
    <w:rsid w:val="004A4639"/>
    <w:rsid w:val="004A4D20"/>
    <w:rsid w:val="004A5C39"/>
    <w:rsid w:val="004B192E"/>
    <w:rsid w:val="004B1F31"/>
    <w:rsid w:val="004B3312"/>
    <w:rsid w:val="004B3A64"/>
    <w:rsid w:val="004B3A98"/>
    <w:rsid w:val="004B41EC"/>
    <w:rsid w:val="004B5C7D"/>
    <w:rsid w:val="004B6476"/>
    <w:rsid w:val="004C1225"/>
    <w:rsid w:val="004C5A30"/>
    <w:rsid w:val="004D28BE"/>
    <w:rsid w:val="004D421C"/>
    <w:rsid w:val="004F4B34"/>
    <w:rsid w:val="004F64F7"/>
    <w:rsid w:val="004F6FD4"/>
    <w:rsid w:val="004F739C"/>
    <w:rsid w:val="0050338F"/>
    <w:rsid w:val="005101F7"/>
    <w:rsid w:val="0051339D"/>
    <w:rsid w:val="005219D5"/>
    <w:rsid w:val="00523FDF"/>
    <w:rsid w:val="0053653A"/>
    <w:rsid w:val="00536E3A"/>
    <w:rsid w:val="005372F5"/>
    <w:rsid w:val="0055027B"/>
    <w:rsid w:val="00560934"/>
    <w:rsid w:val="00571125"/>
    <w:rsid w:val="00572E23"/>
    <w:rsid w:val="0058586C"/>
    <w:rsid w:val="00587333"/>
    <w:rsid w:val="005878A3"/>
    <w:rsid w:val="005904E4"/>
    <w:rsid w:val="00590584"/>
    <w:rsid w:val="00592088"/>
    <w:rsid w:val="00597AE5"/>
    <w:rsid w:val="005A2F61"/>
    <w:rsid w:val="005A7447"/>
    <w:rsid w:val="005B2B76"/>
    <w:rsid w:val="005B30E8"/>
    <w:rsid w:val="005C325D"/>
    <w:rsid w:val="005C6FBD"/>
    <w:rsid w:val="005C79B3"/>
    <w:rsid w:val="005D0828"/>
    <w:rsid w:val="005D12ED"/>
    <w:rsid w:val="005E0728"/>
    <w:rsid w:val="005E0FF6"/>
    <w:rsid w:val="005E26DC"/>
    <w:rsid w:val="005E56F6"/>
    <w:rsid w:val="005F2450"/>
    <w:rsid w:val="005F3ADA"/>
    <w:rsid w:val="005F6330"/>
    <w:rsid w:val="00604612"/>
    <w:rsid w:val="0060579E"/>
    <w:rsid w:val="00607311"/>
    <w:rsid w:val="0061125B"/>
    <w:rsid w:val="00624023"/>
    <w:rsid w:val="00624521"/>
    <w:rsid w:val="00642BD8"/>
    <w:rsid w:val="006437F7"/>
    <w:rsid w:val="00643D44"/>
    <w:rsid w:val="00644A93"/>
    <w:rsid w:val="0064672E"/>
    <w:rsid w:val="00647F84"/>
    <w:rsid w:val="006556E1"/>
    <w:rsid w:val="00655E78"/>
    <w:rsid w:val="006626EC"/>
    <w:rsid w:val="006650C4"/>
    <w:rsid w:val="00666151"/>
    <w:rsid w:val="00677AD2"/>
    <w:rsid w:val="00677C7F"/>
    <w:rsid w:val="006817CA"/>
    <w:rsid w:val="006825BE"/>
    <w:rsid w:val="0068410C"/>
    <w:rsid w:val="00685664"/>
    <w:rsid w:val="006879EC"/>
    <w:rsid w:val="00693F85"/>
    <w:rsid w:val="006979E5"/>
    <w:rsid w:val="006A1F5F"/>
    <w:rsid w:val="006A391F"/>
    <w:rsid w:val="006A3CB7"/>
    <w:rsid w:val="006A6672"/>
    <w:rsid w:val="006B55F3"/>
    <w:rsid w:val="006B7EFA"/>
    <w:rsid w:val="006D4E6B"/>
    <w:rsid w:val="006D7700"/>
    <w:rsid w:val="006E217C"/>
    <w:rsid w:val="006E4414"/>
    <w:rsid w:val="006E6031"/>
    <w:rsid w:val="006F0B53"/>
    <w:rsid w:val="006F1B26"/>
    <w:rsid w:val="006F2334"/>
    <w:rsid w:val="006F3F36"/>
    <w:rsid w:val="006F5DAB"/>
    <w:rsid w:val="006F6F7F"/>
    <w:rsid w:val="00702314"/>
    <w:rsid w:val="00703FAB"/>
    <w:rsid w:val="007065A5"/>
    <w:rsid w:val="00707D91"/>
    <w:rsid w:val="00711451"/>
    <w:rsid w:val="0071419E"/>
    <w:rsid w:val="0072530F"/>
    <w:rsid w:val="0072739C"/>
    <w:rsid w:val="00733255"/>
    <w:rsid w:val="00734904"/>
    <w:rsid w:val="00737071"/>
    <w:rsid w:val="00745F9C"/>
    <w:rsid w:val="00747510"/>
    <w:rsid w:val="00747ABB"/>
    <w:rsid w:val="007515D5"/>
    <w:rsid w:val="00752FEB"/>
    <w:rsid w:val="00762883"/>
    <w:rsid w:val="0076606B"/>
    <w:rsid w:val="0076790C"/>
    <w:rsid w:val="007714F0"/>
    <w:rsid w:val="00773B7F"/>
    <w:rsid w:val="00773BA0"/>
    <w:rsid w:val="0078179A"/>
    <w:rsid w:val="007842EF"/>
    <w:rsid w:val="007844FC"/>
    <w:rsid w:val="007909FA"/>
    <w:rsid w:val="00797BBA"/>
    <w:rsid w:val="007A0D04"/>
    <w:rsid w:val="007B207A"/>
    <w:rsid w:val="007B72E0"/>
    <w:rsid w:val="007B7ECF"/>
    <w:rsid w:val="007C0857"/>
    <w:rsid w:val="007C76FD"/>
    <w:rsid w:val="007D1A44"/>
    <w:rsid w:val="007D4500"/>
    <w:rsid w:val="007D66F1"/>
    <w:rsid w:val="007E55F9"/>
    <w:rsid w:val="00801625"/>
    <w:rsid w:val="00802C14"/>
    <w:rsid w:val="00803397"/>
    <w:rsid w:val="00810E11"/>
    <w:rsid w:val="00812B30"/>
    <w:rsid w:val="00814959"/>
    <w:rsid w:val="0082767A"/>
    <w:rsid w:val="0083073F"/>
    <w:rsid w:val="00830C17"/>
    <w:rsid w:val="00831279"/>
    <w:rsid w:val="00831E98"/>
    <w:rsid w:val="00833560"/>
    <w:rsid w:val="0083373C"/>
    <w:rsid w:val="00840415"/>
    <w:rsid w:val="00845BC1"/>
    <w:rsid w:val="00853773"/>
    <w:rsid w:val="0085541B"/>
    <w:rsid w:val="00883B7D"/>
    <w:rsid w:val="00884FAD"/>
    <w:rsid w:val="008907C6"/>
    <w:rsid w:val="00894B67"/>
    <w:rsid w:val="008A2595"/>
    <w:rsid w:val="008A43C9"/>
    <w:rsid w:val="008A5700"/>
    <w:rsid w:val="008B0F6E"/>
    <w:rsid w:val="008B2E4F"/>
    <w:rsid w:val="008B4E60"/>
    <w:rsid w:val="008B6F26"/>
    <w:rsid w:val="008C19FB"/>
    <w:rsid w:val="008C1C73"/>
    <w:rsid w:val="008C1F75"/>
    <w:rsid w:val="008C6675"/>
    <w:rsid w:val="008D709F"/>
    <w:rsid w:val="008D7257"/>
    <w:rsid w:val="008E752D"/>
    <w:rsid w:val="008F3162"/>
    <w:rsid w:val="00901A82"/>
    <w:rsid w:val="009037CD"/>
    <w:rsid w:val="0090502C"/>
    <w:rsid w:val="00907D76"/>
    <w:rsid w:val="00910A5A"/>
    <w:rsid w:val="00913470"/>
    <w:rsid w:val="0092666C"/>
    <w:rsid w:val="009309A8"/>
    <w:rsid w:val="00933CFA"/>
    <w:rsid w:val="009430F9"/>
    <w:rsid w:val="00945D36"/>
    <w:rsid w:val="009463B4"/>
    <w:rsid w:val="009463EB"/>
    <w:rsid w:val="00946DB1"/>
    <w:rsid w:val="00947015"/>
    <w:rsid w:val="0095201D"/>
    <w:rsid w:val="0095281D"/>
    <w:rsid w:val="009539A1"/>
    <w:rsid w:val="00953E6F"/>
    <w:rsid w:val="00956A96"/>
    <w:rsid w:val="009570EE"/>
    <w:rsid w:val="00957900"/>
    <w:rsid w:val="0096063B"/>
    <w:rsid w:val="00961CF6"/>
    <w:rsid w:val="00961FAA"/>
    <w:rsid w:val="00962B84"/>
    <w:rsid w:val="009643A5"/>
    <w:rsid w:val="009643F8"/>
    <w:rsid w:val="009657CE"/>
    <w:rsid w:val="0096670C"/>
    <w:rsid w:val="00971E68"/>
    <w:rsid w:val="00977222"/>
    <w:rsid w:val="00983D23"/>
    <w:rsid w:val="00985353"/>
    <w:rsid w:val="00985BD8"/>
    <w:rsid w:val="0098713D"/>
    <w:rsid w:val="00991068"/>
    <w:rsid w:val="00996DE8"/>
    <w:rsid w:val="009A1BFD"/>
    <w:rsid w:val="009A2204"/>
    <w:rsid w:val="009A342B"/>
    <w:rsid w:val="009A3666"/>
    <w:rsid w:val="009B1657"/>
    <w:rsid w:val="009B5934"/>
    <w:rsid w:val="009C0583"/>
    <w:rsid w:val="009C0C24"/>
    <w:rsid w:val="009C24E0"/>
    <w:rsid w:val="009C4D8C"/>
    <w:rsid w:val="009D6C76"/>
    <w:rsid w:val="009D7076"/>
    <w:rsid w:val="009D7468"/>
    <w:rsid w:val="009D7F31"/>
    <w:rsid w:val="009E0DC3"/>
    <w:rsid w:val="009E221C"/>
    <w:rsid w:val="009E3754"/>
    <w:rsid w:val="009F0563"/>
    <w:rsid w:val="009F0E4E"/>
    <w:rsid w:val="00A01656"/>
    <w:rsid w:val="00A04AEB"/>
    <w:rsid w:val="00A07254"/>
    <w:rsid w:val="00A125EE"/>
    <w:rsid w:val="00A14E5F"/>
    <w:rsid w:val="00A163DB"/>
    <w:rsid w:val="00A25CE5"/>
    <w:rsid w:val="00A27072"/>
    <w:rsid w:val="00A34548"/>
    <w:rsid w:val="00A36425"/>
    <w:rsid w:val="00A36505"/>
    <w:rsid w:val="00A374BD"/>
    <w:rsid w:val="00A37967"/>
    <w:rsid w:val="00A37EA5"/>
    <w:rsid w:val="00A4049E"/>
    <w:rsid w:val="00A46419"/>
    <w:rsid w:val="00A46F7B"/>
    <w:rsid w:val="00A507F7"/>
    <w:rsid w:val="00A60B8C"/>
    <w:rsid w:val="00A6239D"/>
    <w:rsid w:val="00A642FE"/>
    <w:rsid w:val="00A65FF2"/>
    <w:rsid w:val="00A66E00"/>
    <w:rsid w:val="00A67114"/>
    <w:rsid w:val="00A67EF6"/>
    <w:rsid w:val="00A70CC6"/>
    <w:rsid w:val="00A7300D"/>
    <w:rsid w:val="00A73081"/>
    <w:rsid w:val="00A74C6F"/>
    <w:rsid w:val="00A76662"/>
    <w:rsid w:val="00A80F96"/>
    <w:rsid w:val="00A85362"/>
    <w:rsid w:val="00A87E74"/>
    <w:rsid w:val="00A91143"/>
    <w:rsid w:val="00A91FC4"/>
    <w:rsid w:val="00A9257A"/>
    <w:rsid w:val="00A937F8"/>
    <w:rsid w:val="00AA0AAC"/>
    <w:rsid w:val="00AA3BAA"/>
    <w:rsid w:val="00AB1602"/>
    <w:rsid w:val="00AB34C6"/>
    <w:rsid w:val="00AC2F76"/>
    <w:rsid w:val="00AC4B39"/>
    <w:rsid w:val="00AD5793"/>
    <w:rsid w:val="00AD6E42"/>
    <w:rsid w:val="00AD70D4"/>
    <w:rsid w:val="00AE0441"/>
    <w:rsid w:val="00AE1B44"/>
    <w:rsid w:val="00AF0EF1"/>
    <w:rsid w:val="00AF2132"/>
    <w:rsid w:val="00AF25B5"/>
    <w:rsid w:val="00AF3B54"/>
    <w:rsid w:val="00AF489E"/>
    <w:rsid w:val="00AF6AC3"/>
    <w:rsid w:val="00B00909"/>
    <w:rsid w:val="00B02DDD"/>
    <w:rsid w:val="00B05A7B"/>
    <w:rsid w:val="00B211B7"/>
    <w:rsid w:val="00B25872"/>
    <w:rsid w:val="00B26D19"/>
    <w:rsid w:val="00B32A05"/>
    <w:rsid w:val="00B33521"/>
    <w:rsid w:val="00B35111"/>
    <w:rsid w:val="00B4469F"/>
    <w:rsid w:val="00B467DB"/>
    <w:rsid w:val="00B53E60"/>
    <w:rsid w:val="00B57259"/>
    <w:rsid w:val="00B61342"/>
    <w:rsid w:val="00B62354"/>
    <w:rsid w:val="00B64822"/>
    <w:rsid w:val="00B66450"/>
    <w:rsid w:val="00B70253"/>
    <w:rsid w:val="00B71BC1"/>
    <w:rsid w:val="00B82875"/>
    <w:rsid w:val="00B82CE7"/>
    <w:rsid w:val="00B91B14"/>
    <w:rsid w:val="00B91E23"/>
    <w:rsid w:val="00B95585"/>
    <w:rsid w:val="00B95948"/>
    <w:rsid w:val="00B963C0"/>
    <w:rsid w:val="00B966EE"/>
    <w:rsid w:val="00BA069B"/>
    <w:rsid w:val="00BA0EF3"/>
    <w:rsid w:val="00BA70EA"/>
    <w:rsid w:val="00BA71A4"/>
    <w:rsid w:val="00BA7719"/>
    <w:rsid w:val="00BB3EED"/>
    <w:rsid w:val="00BB50DB"/>
    <w:rsid w:val="00BB69E6"/>
    <w:rsid w:val="00BB6E5F"/>
    <w:rsid w:val="00BC4ECC"/>
    <w:rsid w:val="00BD1E1C"/>
    <w:rsid w:val="00BE203B"/>
    <w:rsid w:val="00BF02A2"/>
    <w:rsid w:val="00BF02A3"/>
    <w:rsid w:val="00BF0BD1"/>
    <w:rsid w:val="00BF66B9"/>
    <w:rsid w:val="00C0345E"/>
    <w:rsid w:val="00C0438F"/>
    <w:rsid w:val="00C04EC1"/>
    <w:rsid w:val="00C051E5"/>
    <w:rsid w:val="00C05538"/>
    <w:rsid w:val="00C10DAE"/>
    <w:rsid w:val="00C118D9"/>
    <w:rsid w:val="00C14B04"/>
    <w:rsid w:val="00C14E21"/>
    <w:rsid w:val="00C267B9"/>
    <w:rsid w:val="00C32DE5"/>
    <w:rsid w:val="00C356AC"/>
    <w:rsid w:val="00C42989"/>
    <w:rsid w:val="00C46E75"/>
    <w:rsid w:val="00C54607"/>
    <w:rsid w:val="00C54835"/>
    <w:rsid w:val="00C5483C"/>
    <w:rsid w:val="00C57846"/>
    <w:rsid w:val="00C62194"/>
    <w:rsid w:val="00C66A2B"/>
    <w:rsid w:val="00C7205A"/>
    <w:rsid w:val="00C81394"/>
    <w:rsid w:val="00C81869"/>
    <w:rsid w:val="00C86762"/>
    <w:rsid w:val="00C93D7E"/>
    <w:rsid w:val="00C96328"/>
    <w:rsid w:val="00CA0917"/>
    <w:rsid w:val="00CA386D"/>
    <w:rsid w:val="00CA5E14"/>
    <w:rsid w:val="00CA66B6"/>
    <w:rsid w:val="00CA6DAD"/>
    <w:rsid w:val="00CB1151"/>
    <w:rsid w:val="00CB19D4"/>
    <w:rsid w:val="00CB2B9B"/>
    <w:rsid w:val="00CB3A07"/>
    <w:rsid w:val="00CB3F34"/>
    <w:rsid w:val="00CB46D1"/>
    <w:rsid w:val="00CB4BA7"/>
    <w:rsid w:val="00CB6BEF"/>
    <w:rsid w:val="00CC586F"/>
    <w:rsid w:val="00CD2C76"/>
    <w:rsid w:val="00CD7372"/>
    <w:rsid w:val="00CE07FB"/>
    <w:rsid w:val="00CE153A"/>
    <w:rsid w:val="00CE3380"/>
    <w:rsid w:val="00CF10B6"/>
    <w:rsid w:val="00CF46FE"/>
    <w:rsid w:val="00CF6A3F"/>
    <w:rsid w:val="00D003AB"/>
    <w:rsid w:val="00D06E01"/>
    <w:rsid w:val="00D07C33"/>
    <w:rsid w:val="00D11D2F"/>
    <w:rsid w:val="00D11F82"/>
    <w:rsid w:val="00D13CE7"/>
    <w:rsid w:val="00D16024"/>
    <w:rsid w:val="00D1721E"/>
    <w:rsid w:val="00D20F6D"/>
    <w:rsid w:val="00D30478"/>
    <w:rsid w:val="00D30E66"/>
    <w:rsid w:val="00D31D5E"/>
    <w:rsid w:val="00D3366D"/>
    <w:rsid w:val="00D344B6"/>
    <w:rsid w:val="00D344DA"/>
    <w:rsid w:val="00D355A1"/>
    <w:rsid w:val="00D3613B"/>
    <w:rsid w:val="00D3648C"/>
    <w:rsid w:val="00D36DC4"/>
    <w:rsid w:val="00D4365D"/>
    <w:rsid w:val="00D439DD"/>
    <w:rsid w:val="00D44961"/>
    <w:rsid w:val="00D55BDB"/>
    <w:rsid w:val="00D652B4"/>
    <w:rsid w:val="00D67520"/>
    <w:rsid w:val="00D705BF"/>
    <w:rsid w:val="00D7375C"/>
    <w:rsid w:val="00D738C8"/>
    <w:rsid w:val="00D743A1"/>
    <w:rsid w:val="00D814FF"/>
    <w:rsid w:val="00D82E70"/>
    <w:rsid w:val="00D8302C"/>
    <w:rsid w:val="00D83A17"/>
    <w:rsid w:val="00D87A8C"/>
    <w:rsid w:val="00D90C30"/>
    <w:rsid w:val="00D95DAB"/>
    <w:rsid w:val="00D97E6E"/>
    <w:rsid w:val="00DA1ED8"/>
    <w:rsid w:val="00DA482A"/>
    <w:rsid w:val="00DA721C"/>
    <w:rsid w:val="00DB0DF8"/>
    <w:rsid w:val="00DC365D"/>
    <w:rsid w:val="00DC3889"/>
    <w:rsid w:val="00DC68BB"/>
    <w:rsid w:val="00DD44A9"/>
    <w:rsid w:val="00DD752D"/>
    <w:rsid w:val="00DE4BD6"/>
    <w:rsid w:val="00DE4E4A"/>
    <w:rsid w:val="00DF593B"/>
    <w:rsid w:val="00E04481"/>
    <w:rsid w:val="00E0482B"/>
    <w:rsid w:val="00E04D3C"/>
    <w:rsid w:val="00E0779A"/>
    <w:rsid w:val="00E15353"/>
    <w:rsid w:val="00E16353"/>
    <w:rsid w:val="00E23F02"/>
    <w:rsid w:val="00E25618"/>
    <w:rsid w:val="00E25DC0"/>
    <w:rsid w:val="00E276C1"/>
    <w:rsid w:val="00E31D20"/>
    <w:rsid w:val="00E32129"/>
    <w:rsid w:val="00E373F5"/>
    <w:rsid w:val="00E44146"/>
    <w:rsid w:val="00E445A0"/>
    <w:rsid w:val="00E44604"/>
    <w:rsid w:val="00E513E4"/>
    <w:rsid w:val="00E6212D"/>
    <w:rsid w:val="00E63362"/>
    <w:rsid w:val="00E6431A"/>
    <w:rsid w:val="00E706ED"/>
    <w:rsid w:val="00E71B7E"/>
    <w:rsid w:val="00E74B63"/>
    <w:rsid w:val="00E765F4"/>
    <w:rsid w:val="00E87F34"/>
    <w:rsid w:val="00E95223"/>
    <w:rsid w:val="00E95A91"/>
    <w:rsid w:val="00E969F8"/>
    <w:rsid w:val="00EA0AE0"/>
    <w:rsid w:val="00EA1394"/>
    <w:rsid w:val="00EA1B97"/>
    <w:rsid w:val="00EA1DC1"/>
    <w:rsid w:val="00EB0112"/>
    <w:rsid w:val="00EB2110"/>
    <w:rsid w:val="00EB22CF"/>
    <w:rsid w:val="00EB3386"/>
    <w:rsid w:val="00EB34F1"/>
    <w:rsid w:val="00EB4C0C"/>
    <w:rsid w:val="00EB59D1"/>
    <w:rsid w:val="00EB6D10"/>
    <w:rsid w:val="00ED363A"/>
    <w:rsid w:val="00ED4128"/>
    <w:rsid w:val="00EE27B6"/>
    <w:rsid w:val="00EE34E6"/>
    <w:rsid w:val="00EE3E0F"/>
    <w:rsid w:val="00EE5219"/>
    <w:rsid w:val="00EE6AA6"/>
    <w:rsid w:val="00EE79B7"/>
    <w:rsid w:val="00EF0011"/>
    <w:rsid w:val="00EF3007"/>
    <w:rsid w:val="00EF65A3"/>
    <w:rsid w:val="00EF6B7F"/>
    <w:rsid w:val="00F007CC"/>
    <w:rsid w:val="00F047E9"/>
    <w:rsid w:val="00F07114"/>
    <w:rsid w:val="00F10197"/>
    <w:rsid w:val="00F10EA8"/>
    <w:rsid w:val="00F12D6A"/>
    <w:rsid w:val="00F1447B"/>
    <w:rsid w:val="00F1490E"/>
    <w:rsid w:val="00F21477"/>
    <w:rsid w:val="00F24E5C"/>
    <w:rsid w:val="00F3185A"/>
    <w:rsid w:val="00F3797A"/>
    <w:rsid w:val="00F45FDA"/>
    <w:rsid w:val="00F62E41"/>
    <w:rsid w:val="00F64A36"/>
    <w:rsid w:val="00F675C5"/>
    <w:rsid w:val="00F67925"/>
    <w:rsid w:val="00F71976"/>
    <w:rsid w:val="00F738CB"/>
    <w:rsid w:val="00F74918"/>
    <w:rsid w:val="00F77F5A"/>
    <w:rsid w:val="00F8066E"/>
    <w:rsid w:val="00F904C5"/>
    <w:rsid w:val="00F928FA"/>
    <w:rsid w:val="00FA4E74"/>
    <w:rsid w:val="00FA75F6"/>
    <w:rsid w:val="00FB00E5"/>
    <w:rsid w:val="00FB0339"/>
    <w:rsid w:val="00FB13DD"/>
    <w:rsid w:val="00FB5801"/>
    <w:rsid w:val="00FB6F6F"/>
    <w:rsid w:val="00FC2B6B"/>
    <w:rsid w:val="00FD304F"/>
    <w:rsid w:val="00FE0E97"/>
    <w:rsid w:val="00FE1930"/>
    <w:rsid w:val="00FE2BE7"/>
    <w:rsid w:val="00FE4A8A"/>
    <w:rsid w:val="00FE7EC4"/>
    <w:rsid w:val="00FF6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E4C5AA"/>
  <w15:docId w15:val="{441AC942-6CD3-4A99-9042-6A1757A8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6B"/>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02399A"/>
    <w:pPr>
      <w:keepNext/>
      <w:spacing w:after="0" w:line="240" w:lineRule="auto"/>
      <w:jc w:val="center"/>
      <w:outlineLvl w:val="0"/>
    </w:pPr>
    <w:rPr>
      <w:rFonts w:ascii="Times New Roman" w:eastAsia="Times New Roman" w:hAnsi="Times New Roman"/>
      <w:b/>
      <w:sz w:val="24"/>
      <w:szCs w:val="20"/>
      <w:lang w:val="en-AU"/>
    </w:rPr>
  </w:style>
  <w:style w:type="paragraph" w:styleId="Heading2">
    <w:name w:val="heading 2"/>
    <w:basedOn w:val="Normal"/>
    <w:next w:val="Normal"/>
    <w:link w:val="Heading2Char"/>
    <w:uiPriority w:val="99"/>
    <w:qFormat/>
    <w:rsid w:val="0002399A"/>
    <w:pPr>
      <w:keepNext/>
      <w:keepLines/>
      <w:tabs>
        <w:tab w:val="right" w:leader="dot" w:pos="3787"/>
      </w:tabs>
      <w:spacing w:after="0" w:line="240" w:lineRule="auto"/>
      <w:outlineLvl w:val="1"/>
    </w:pPr>
    <w:rPr>
      <w:rFonts w:ascii="Eurostile LT" w:eastAsia="Times New Roman" w:hAnsi="Eurostile LT"/>
      <w:i/>
      <w:spacing w:val="-3"/>
      <w:szCs w:val="20"/>
      <w:lang w:val="en-AU"/>
    </w:rPr>
  </w:style>
  <w:style w:type="paragraph" w:styleId="Heading3">
    <w:name w:val="heading 3"/>
    <w:basedOn w:val="Normal"/>
    <w:next w:val="Normal"/>
    <w:link w:val="Heading3Char"/>
    <w:uiPriority w:val="99"/>
    <w:qFormat/>
    <w:rsid w:val="0002399A"/>
    <w:pPr>
      <w:keepNext/>
      <w:tabs>
        <w:tab w:val="right" w:leader="dot" w:pos="3787"/>
      </w:tabs>
      <w:spacing w:after="0" w:line="240" w:lineRule="auto"/>
      <w:jc w:val="both"/>
      <w:outlineLvl w:val="2"/>
    </w:pPr>
    <w:rPr>
      <w:rFonts w:ascii="Eurostile LT" w:eastAsia="Times New Roman" w:hAnsi="Eurostile LT"/>
      <w:i/>
      <w:spacing w:val="-3"/>
      <w:szCs w:val="20"/>
      <w:lang w:val="en-AU"/>
    </w:rPr>
  </w:style>
  <w:style w:type="paragraph" w:styleId="Heading4">
    <w:name w:val="heading 4"/>
    <w:basedOn w:val="Normal"/>
    <w:next w:val="Normal"/>
    <w:link w:val="Heading4Char"/>
    <w:uiPriority w:val="99"/>
    <w:qFormat/>
    <w:rsid w:val="0002399A"/>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02399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02399A"/>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02399A"/>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02399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02399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2399A"/>
    <w:rPr>
      <w:rFonts w:ascii="Times New Roman" w:hAnsi="Times New Roman" w:cs="Times New Roman"/>
      <w:b/>
      <w:sz w:val="20"/>
      <w:szCs w:val="20"/>
      <w:lang w:val="en-AU"/>
    </w:rPr>
  </w:style>
  <w:style w:type="character" w:customStyle="1" w:styleId="Heading2Char">
    <w:name w:val="Heading 2 Char"/>
    <w:link w:val="Heading2"/>
    <w:uiPriority w:val="99"/>
    <w:locked/>
    <w:rsid w:val="0002399A"/>
    <w:rPr>
      <w:rFonts w:ascii="Eurostile LT" w:hAnsi="Eurostile LT" w:cs="Times New Roman"/>
      <w:i/>
      <w:spacing w:val="-3"/>
      <w:sz w:val="20"/>
      <w:szCs w:val="20"/>
      <w:lang w:val="en-AU"/>
    </w:rPr>
  </w:style>
  <w:style w:type="character" w:customStyle="1" w:styleId="Heading3Char">
    <w:name w:val="Heading 3 Char"/>
    <w:link w:val="Heading3"/>
    <w:uiPriority w:val="99"/>
    <w:locked/>
    <w:rsid w:val="0002399A"/>
    <w:rPr>
      <w:rFonts w:ascii="Eurostile LT" w:hAnsi="Eurostile LT" w:cs="Times New Roman"/>
      <w:i/>
      <w:spacing w:val="-3"/>
      <w:sz w:val="20"/>
      <w:szCs w:val="20"/>
      <w:lang w:val="en-AU"/>
    </w:rPr>
  </w:style>
  <w:style w:type="character" w:customStyle="1" w:styleId="Heading4Char">
    <w:name w:val="Heading 4 Char"/>
    <w:link w:val="Heading4"/>
    <w:uiPriority w:val="99"/>
    <w:locked/>
    <w:rsid w:val="0002399A"/>
    <w:rPr>
      <w:rFonts w:ascii="Times New Roman" w:hAnsi="Times New Roman" w:cs="Times New Roman"/>
      <w:b/>
      <w:bCs/>
      <w:sz w:val="28"/>
      <w:szCs w:val="28"/>
    </w:rPr>
  </w:style>
  <w:style w:type="character" w:customStyle="1" w:styleId="Heading5Char">
    <w:name w:val="Heading 5 Char"/>
    <w:link w:val="Heading5"/>
    <w:uiPriority w:val="99"/>
    <w:locked/>
    <w:rsid w:val="0002399A"/>
    <w:rPr>
      <w:rFonts w:ascii="Times New Roman" w:hAnsi="Times New Roman" w:cs="Times New Roman"/>
      <w:b/>
      <w:bCs/>
      <w:i/>
      <w:iCs/>
      <w:sz w:val="26"/>
      <w:szCs w:val="26"/>
    </w:rPr>
  </w:style>
  <w:style w:type="character" w:customStyle="1" w:styleId="Heading6Char">
    <w:name w:val="Heading 6 Char"/>
    <w:link w:val="Heading6"/>
    <w:uiPriority w:val="99"/>
    <w:locked/>
    <w:rsid w:val="0002399A"/>
    <w:rPr>
      <w:rFonts w:ascii="Times New Roman" w:hAnsi="Times New Roman" w:cs="Times New Roman"/>
      <w:b/>
      <w:bCs/>
    </w:rPr>
  </w:style>
  <w:style w:type="character" w:customStyle="1" w:styleId="Heading7Char">
    <w:name w:val="Heading 7 Char"/>
    <w:link w:val="Heading7"/>
    <w:uiPriority w:val="99"/>
    <w:locked/>
    <w:rsid w:val="0002399A"/>
    <w:rPr>
      <w:rFonts w:ascii="Times New Roman" w:hAnsi="Times New Roman" w:cs="Times New Roman"/>
      <w:sz w:val="24"/>
      <w:szCs w:val="24"/>
    </w:rPr>
  </w:style>
  <w:style w:type="character" w:customStyle="1" w:styleId="Heading8Char">
    <w:name w:val="Heading 8 Char"/>
    <w:link w:val="Heading8"/>
    <w:uiPriority w:val="99"/>
    <w:locked/>
    <w:rsid w:val="0002399A"/>
    <w:rPr>
      <w:rFonts w:ascii="Times New Roman" w:hAnsi="Times New Roman" w:cs="Times New Roman"/>
      <w:i/>
      <w:iCs/>
      <w:sz w:val="24"/>
      <w:szCs w:val="24"/>
    </w:rPr>
  </w:style>
  <w:style w:type="character" w:customStyle="1" w:styleId="Heading9Char">
    <w:name w:val="Heading 9 Char"/>
    <w:link w:val="Heading9"/>
    <w:uiPriority w:val="99"/>
    <w:locked/>
    <w:rsid w:val="0002399A"/>
    <w:rPr>
      <w:rFonts w:ascii="Arial" w:hAnsi="Arial" w:cs="Arial"/>
    </w:rPr>
  </w:style>
  <w:style w:type="paragraph" w:styleId="Header">
    <w:name w:val="header"/>
    <w:basedOn w:val="Normal"/>
    <w:link w:val="HeaderChar"/>
    <w:uiPriority w:val="99"/>
    <w:rsid w:val="0002399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02399A"/>
    <w:rPr>
      <w:rFonts w:ascii="Times New Roman" w:hAnsi="Times New Roman" w:cs="Times New Roman"/>
      <w:sz w:val="24"/>
      <w:szCs w:val="24"/>
    </w:rPr>
  </w:style>
  <w:style w:type="paragraph" w:styleId="Footer">
    <w:name w:val="footer"/>
    <w:basedOn w:val="Normal"/>
    <w:link w:val="FooterChar"/>
    <w:uiPriority w:val="99"/>
    <w:rsid w:val="0002399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locked/>
    <w:rsid w:val="0002399A"/>
    <w:rPr>
      <w:rFonts w:ascii="Times New Roman" w:hAnsi="Times New Roman" w:cs="Times New Roman"/>
      <w:sz w:val="24"/>
      <w:szCs w:val="24"/>
    </w:rPr>
  </w:style>
  <w:style w:type="character" w:styleId="PageNumber">
    <w:name w:val="page number"/>
    <w:uiPriority w:val="99"/>
    <w:rsid w:val="0002399A"/>
    <w:rPr>
      <w:rFonts w:cs="Times New Roman"/>
    </w:rPr>
  </w:style>
  <w:style w:type="paragraph" w:styleId="BodyTextIndent">
    <w:name w:val="Body Text Indent"/>
    <w:basedOn w:val="Normal"/>
    <w:link w:val="BodyTextIndentChar"/>
    <w:uiPriority w:val="99"/>
    <w:rsid w:val="0002399A"/>
    <w:pPr>
      <w:spacing w:after="0" w:line="240" w:lineRule="auto"/>
      <w:ind w:left="1440" w:hanging="720"/>
      <w:jc w:val="both"/>
    </w:pPr>
    <w:rPr>
      <w:rFonts w:ascii="Times New Roman" w:eastAsia="Times New Roman" w:hAnsi="Times New Roman"/>
      <w:sz w:val="24"/>
      <w:szCs w:val="20"/>
      <w:lang w:val="en-AU"/>
    </w:rPr>
  </w:style>
  <w:style w:type="character" w:customStyle="1" w:styleId="BodyTextIndentChar">
    <w:name w:val="Body Text Indent Char"/>
    <w:link w:val="BodyTextIndent"/>
    <w:uiPriority w:val="99"/>
    <w:locked/>
    <w:rsid w:val="0002399A"/>
    <w:rPr>
      <w:rFonts w:ascii="Times New Roman" w:hAnsi="Times New Roman" w:cs="Times New Roman"/>
      <w:sz w:val="20"/>
      <w:szCs w:val="20"/>
      <w:lang w:val="en-AU"/>
    </w:rPr>
  </w:style>
  <w:style w:type="paragraph" w:styleId="BodyText">
    <w:name w:val="Body Text"/>
    <w:basedOn w:val="Normal"/>
    <w:link w:val="BodyTextChar"/>
    <w:uiPriority w:val="99"/>
    <w:rsid w:val="0002399A"/>
    <w:pPr>
      <w:spacing w:after="0" w:line="240" w:lineRule="auto"/>
      <w:jc w:val="both"/>
    </w:pPr>
    <w:rPr>
      <w:rFonts w:ascii="Eurostile LT" w:eastAsia="Times New Roman" w:hAnsi="Eurostile LT"/>
      <w:szCs w:val="20"/>
      <w:lang w:val="en-AU"/>
    </w:rPr>
  </w:style>
  <w:style w:type="character" w:customStyle="1" w:styleId="BodyTextChar">
    <w:name w:val="Body Text Char"/>
    <w:link w:val="BodyText"/>
    <w:uiPriority w:val="99"/>
    <w:locked/>
    <w:rsid w:val="0002399A"/>
    <w:rPr>
      <w:rFonts w:ascii="Eurostile LT" w:hAnsi="Eurostile LT" w:cs="Times New Roman"/>
      <w:sz w:val="20"/>
      <w:szCs w:val="20"/>
      <w:lang w:val="en-AU"/>
    </w:rPr>
  </w:style>
  <w:style w:type="paragraph" w:styleId="BodyTextIndent2">
    <w:name w:val="Body Text Indent 2"/>
    <w:basedOn w:val="Normal"/>
    <w:link w:val="BodyTextIndent2Char"/>
    <w:uiPriority w:val="99"/>
    <w:rsid w:val="0002399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uiPriority w:val="99"/>
    <w:locked/>
    <w:rsid w:val="0002399A"/>
    <w:rPr>
      <w:rFonts w:ascii="Times New Roman" w:hAnsi="Times New Roman" w:cs="Times New Roman"/>
      <w:sz w:val="24"/>
      <w:szCs w:val="24"/>
    </w:rPr>
  </w:style>
  <w:style w:type="paragraph" w:styleId="BodyTextIndent3">
    <w:name w:val="Body Text Indent 3"/>
    <w:basedOn w:val="Normal"/>
    <w:link w:val="BodyTextIndent3Char"/>
    <w:uiPriority w:val="99"/>
    <w:rsid w:val="0002399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02399A"/>
    <w:rPr>
      <w:rFonts w:ascii="Times New Roman" w:hAnsi="Times New Roman" w:cs="Times New Roman"/>
      <w:sz w:val="16"/>
      <w:szCs w:val="16"/>
    </w:rPr>
  </w:style>
  <w:style w:type="paragraph" w:styleId="BodyText2">
    <w:name w:val="Body Text 2"/>
    <w:basedOn w:val="Normal"/>
    <w:link w:val="BodyText2Char"/>
    <w:uiPriority w:val="99"/>
    <w:rsid w:val="0002399A"/>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locked/>
    <w:rsid w:val="0002399A"/>
    <w:rPr>
      <w:rFonts w:ascii="Times New Roman" w:hAnsi="Times New Roman" w:cs="Times New Roman"/>
      <w:sz w:val="24"/>
      <w:szCs w:val="24"/>
    </w:rPr>
  </w:style>
  <w:style w:type="paragraph" w:styleId="BodyText3">
    <w:name w:val="Body Text 3"/>
    <w:basedOn w:val="Normal"/>
    <w:link w:val="BodyText3Char"/>
    <w:uiPriority w:val="99"/>
    <w:rsid w:val="0002399A"/>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locked/>
    <w:rsid w:val="0002399A"/>
    <w:rPr>
      <w:rFonts w:ascii="Times New Roman" w:hAnsi="Times New Roman" w:cs="Times New Roman"/>
      <w:sz w:val="16"/>
      <w:szCs w:val="16"/>
    </w:rPr>
  </w:style>
  <w:style w:type="paragraph" w:styleId="TOC2">
    <w:name w:val="toc 2"/>
    <w:basedOn w:val="Normal"/>
    <w:next w:val="Normal"/>
    <w:autoRedefine/>
    <w:uiPriority w:val="39"/>
    <w:rsid w:val="00A01656"/>
    <w:pPr>
      <w:tabs>
        <w:tab w:val="right" w:leader="dot" w:pos="9000"/>
      </w:tabs>
      <w:spacing w:after="0" w:line="240" w:lineRule="auto"/>
      <w:ind w:left="284" w:right="1440"/>
    </w:pPr>
    <w:rPr>
      <w:rFonts w:ascii="Times New Roman" w:eastAsia="Times New Roman" w:hAnsi="Times New Roman"/>
      <w:sz w:val="24"/>
      <w:szCs w:val="24"/>
    </w:rPr>
  </w:style>
  <w:style w:type="paragraph" w:styleId="TOC3">
    <w:name w:val="toc 3"/>
    <w:basedOn w:val="Normal"/>
    <w:next w:val="Normal"/>
    <w:autoRedefine/>
    <w:uiPriority w:val="39"/>
    <w:rsid w:val="00A01656"/>
    <w:pPr>
      <w:tabs>
        <w:tab w:val="right" w:leader="dot" w:pos="9000"/>
      </w:tabs>
      <w:spacing w:after="0" w:line="240" w:lineRule="auto"/>
      <w:ind w:left="284" w:right="1440"/>
    </w:pPr>
    <w:rPr>
      <w:rFonts w:ascii="Times New Roman" w:eastAsia="Times New Roman" w:hAnsi="Times New Roman"/>
      <w:sz w:val="24"/>
      <w:szCs w:val="24"/>
    </w:rPr>
  </w:style>
  <w:style w:type="paragraph" w:styleId="TOC1">
    <w:name w:val="toc 1"/>
    <w:basedOn w:val="Normal"/>
    <w:next w:val="Normal"/>
    <w:autoRedefine/>
    <w:uiPriority w:val="39"/>
    <w:rsid w:val="00587333"/>
    <w:pPr>
      <w:tabs>
        <w:tab w:val="right" w:leader="dot" w:pos="9000"/>
        <w:tab w:val="left" w:pos="9027"/>
      </w:tabs>
      <w:spacing w:before="120" w:after="120" w:line="240" w:lineRule="auto"/>
      <w:ind w:right="522"/>
    </w:pPr>
    <w:rPr>
      <w:rFonts w:eastAsia="Times New Roman"/>
      <w:caps/>
      <w:noProof/>
      <w:color w:val="000000"/>
    </w:rPr>
  </w:style>
  <w:style w:type="character" w:styleId="Hyperlink">
    <w:name w:val="Hyperlink"/>
    <w:uiPriority w:val="99"/>
    <w:rsid w:val="0002399A"/>
    <w:rPr>
      <w:rFonts w:cs="Times New Roman"/>
      <w:color w:val="0000FF"/>
      <w:u w:val="single"/>
    </w:rPr>
  </w:style>
  <w:style w:type="table" w:styleId="TableGrid">
    <w:name w:val="Table Grid"/>
    <w:basedOn w:val="TableNormal"/>
    <w:uiPriority w:val="59"/>
    <w:rsid w:val="000239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zAgreementText">
    <w:name w:val="sszAgreementText"/>
    <w:basedOn w:val="Normal"/>
    <w:uiPriority w:val="99"/>
    <w:rsid w:val="0002399A"/>
    <w:pPr>
      <w:widowControl w:val="0"/>
      <w:spacing w:after="0" w:line="260" w:lineRule="atLeast"/>
    </w:pPr>
    <w:rPr>
      <w:rFonts w:ascii="Arial" w:eastAsia="Times New Roman" w:hAnsi="Arial"/>
      <w:szCs w:val="20"/>
      <w:lang w:val="en-GB"/>
    </w:rPr>
  </w:style>
  <w:style w:type="paragraph" w:customStyle="1" w:styleId="ssPara1">
    <w:name w:val="ssPara1"/>
    <w:basedOn w:val="Normal"/>
    <w:uiPriority w:val="99"/>
    <w:rsid w:val="0002399A"/>
    <w:pPr>
      <w:spacing w:after="260" w:line="260" w:lineRule="atLeast"/>
      <w:jc w:val="both"/>
    </w:pPr>
    <w:rPr>
      <w:rFonts w:ascii="Arial" w:eastAsia="Times New Roman" w:hAnsi="Arial"/>
      <w:szCs w:val="20"/>
      <w:lang w:val="en-GB"/>
    </w:rPr>
  </w:style>
  <w:style w:type="paragraph" w:customStyle="1" w:styleId="ssNoHeading3">
    <w:name w:val="ssNoHeading3"/>
    <w:basedOn w:val="Heading3"/>
    <w:uiPriority w:val="99"/>
    <w:rsid w:val="0002399A"/>
    <w:pPr>
      <w:keepNext w:val="0"/>
      <w:numPr>
        <w:ilvl w:val="3"/>
      </w:numPr>
      <w:tabs>
        <w:tab w:val="clear" w:pos="3787"/>
        <w:tab w:val="num" w:pos="1418"/>
      </w:tabs>
      <w:spacing w:after="260" w:line="260" w:lineRule="atLeast"/>
      <w:ind w:left="1418" w:hanging="709"/>
    </w:pPr>
    <w:rPr>
      <w:rFonts w:ascii="Arial" w:hAnsi="Arial"/>
      <w:i w:val="0"/>
      <w:spacing w:val="0"/>
      <w:lang w:val="en-GB"/>
    </w:rPr>
  </w:style>
  <w:style w:type="paragraph" w:customStyle="1" w:styleId="ssRestartNumber">
    <w:name w:val="ssRestartNumber"/>
    <w:basedOn w:val="Normal"/>
    <w:next w:val="ssPara1"/>
    <w:uiPriority w:val="99"/>
    <w:rsid w:val="0002399A"/>
    <w:pPr>
      <w:tabs>
        <w:tab w:val="num" w:pos="720"/>
      </w:tabs>
      <w:spacing w:after="0" w:line="260" w:lineRule="atLeast"/>
      <w:ind w:left="720" w:hanging="360"/>
      <w:jc w:val="both"/>
    </w:pPr>
    <w:rPr>
      <w:rFonts w:ascii="Arial" w:eastAsia="Times New Roman" w:hAnsi="Arial"/>
      <w:color w:val="FF0000"/>
      <w:szCs w:val="20"/>
      <w:lang w:val="en-GB"/>
    </w:rPr>
  </w:style>
  <w:style w:type="paragraph" w:customStyle="1" w:styleId="ssNoHeading2">
    <w:name w:val="ssNoHeading2"/>
    <w:basedOn w:val="Heading2"/>
    <w:uiPriority w:val="99"/>
    <w:rsid w:val="0002399A"/>
    <w:pPr>
      <w:keepNext w:val="0"/>
      <w:keepLines w:val="0"/>
      <w:numPr>
        <w:numId w:val="1"/>
      </w:numPr>
      <w:tabs>
        <w:tab w:val="clear" w:pos="3787"/>
        <w:tab w:val="num" w:pos="709"/>
      </w:tabs>
      <w:spacing w:after="260" w:line="260" w:lineRule="atLeast"/>
      <w:ind w:left="709" w:hanging="709"/>
      <w:jc w:val="both"/>
    </w:pPr>
    <w:rPr>
      <w:rFonts w:ascii="Arial" w:hAnsi="Arial"/>
      <w:i w:val="0"/>
      <w:spacing w:val="0"/>
      <w:lang w:val="en-GB"/>
    </w:rPr>
  </w:style>
  <w:style w:type="paragraph" w:customStyle="1" w:styleId="ssNoHeading6">
    <w:name w:val="ssNoHeading6"/>
    <w:basedOn w:val="Heading6"/>
    <w:uiPriority w:val="99"/>
    <w:rsid w:val="0002399A"/>
    <w:pPr>
      <w:numPr>
        <w:ilvl w:val="1"/>
        <w:numId w:val="1"/>
      </w:numPr>
      <w:tabs>
        <w:tab w:val="left" w:pos="3119"/>
      </w:tabs>
      <w:spacing w:before="0" w:after="260" w:line="260" w:lineRule="atLeast"/>
      <w:ind w:left="3119" w:hanging="567"/>
      <w:jc w:val="both"/>
    </w:pPr>
    <w:rPr>
      <w:rFonts w:ascii="Arial" w:hAnsi="Arial"/>
      <w:b w:val="0"/>
      <w:bCs w:val="0"/>
      <w:szCs w:val="20"/>
      <w:lang w:val="en-GB"/>
    </w:rPr>
  </w:style>
  <w:style w:type="paragraph" w:customStyle="1" w:styleId="ssNoHeading4">
    <w:name w:val="ssNoHeading4"/>
    <w:basedOn w:val="Heading4"/>
    <w:uiPriority w:val="99"/>
    <w:rsid w:val="0002399A"/>
    <w:pPr>
      <w:keepNext w:val="0"/>
      <w:tabs>
        <w:tab w:val="num" w:pos="1440"/>
      </w:tabs>
      <w:spacing w:before="0" w:after="260" w:line="260" w:lineRule="atLeast"/>
      <w:ind w:left="1440" w:hanging="720"/>
      <w:jc w:val="both"/>
    </w:pPr>
    <w:rPr>
      <w:rFonts w:ascii="Arial" w:hAnsi="Arial"/>
      <w:b w:val="0"/>
      <w:bCs w:val="0"/>
      <w:sz w:val="22"/>
      <w:szCs w:val="20"/>
      <w:lang w:val="en-GB"/>
    </w:rPr>
  </w:style>
  <w:style w:type="paragraph" w:customStyle="1" w:styleId="ssNoHeading1">
    <w:name w:val="ssNoHeading1"/>
    <w:basedOn w:val="Heading1"/>
    <w:uiPriority w:val="99"/>
    <w:rsid w:val="0002399A"/>
    <w:pPr>
      <w:keepNext w:val="0"/>
      <w:tabs>
        <w:tab w:val="num" w:pos="1440"/>
      </w:tabs>
      <w:spacing w:after="260" w:line="260" w:lineRule="atLeast"/>
      <w:ind w:left="1440" w:hanging="720"/>
      <w:jc w:val="both"/>
    </w:pPr>
    <w:rPr>
      <w:rFonts w:ascii="Arial" w:hAnsi="Arial"/>
      <w:b w:val="0"/>
      <w:sz w:val="22"/>
      <w:lang w:val="en-GB"/>
    </w:rPr>
  </w:style>
  <w:style w:type="paragraph" w:customStyle="1" w:styleId="ssqSchedule">
    <w:name w:val="ssqSchedule"/>
    <w:basedOn w:val="Normal"/>
    <w:next w:val="ssPara1"/>
    <w:uiPriority w:val="99"/>
    <w:rsid w:val="0002399A"/>
    <w:pPr>
      <w:tabs>
        <w:tab w:val="num" w:pos="2880"/>
      </w:tabs>
      <w:spacing w:after="260" w:line="260" w:lineRule="atLeast"/>
      <w:ind w:left="2880" w:hanging="720"/>
      <w:jc w:val="center"/>
    </w:pPr>
    <w:rPr>
      <w:rFonts w:ascii="Arial" w:eastAsia="Times New Roman" w:hAnsi="Arial"/>
      <w:b/>
      <w:caps/>
      <w:szCs w:val="20"/>
      <w:lang w:val="en-GB"/>
    </w:rPr>
  </w:style>
  <w:style w:type="paragraph" w:customStyle="1" w:styleId="SingleSpacedList">
    <w:name w:val="Single Spaced List"/>
    <w:basedOn w:val="Normal"/>
    <w:uiPriority w:val="99"/>
    <w:rsid w:val="0002399A"/>
    <w:pPr>
      <w:spacing w:after="0" w:line="240" w:lineRule="auto"/>
      <w:jc w:val="both"/>
    </w:pPr>
    <w:rPr>
      <w:rFonts w:ascii="Arial" w:eastAsia="Times New Roman" w:hAnsi="Arial"/>
      <w:sz w:val="21"/>
      <w:szCs w:val="20"/>
      <w:lang w:val="en-GB"/>
    </w:rPr>
  </w:style>
  <w:style w:type="paragraph" w:styleId="NoSpacing">
    <w:name w:val="No Spacing"/>
    <w:link w:val="NoSpacingChar"/>
    <w:uiPriority w:val="1"/>
    <w:qFormat/>
    <w:rsid w:val="004855D2"/>
    <w:rPr>
      <w:rFonts w:eastAsia="Times New Roman"/>
      <w:sz w:val="22"/>
      <w:szCs w:val="22"/>
      <w:lang w:val="en-US" w:eastAsia="en-US"/>
    </w:rPr>
  </w:style>
  <w:style w:type="character" w:customStyle="1" w:styleId="NoSpacingChar">
    <w:name w:val="No Spacing Char"/>
    <w:link w:val="NoSpacing"/>
    <w:uiPriority w:val="1"/>
    <w:locked/>
    <w:rsid w:val="004855D2"/>
    <w:rPr>
      <w:rFonts w:eastAsia="Times New Roman"/>
      <w:sz w:val="22"/>
      <w:szCs w:val="22"/>
      <w:lang w:val="en-US" w:eastAsia="en-US" w:bidi="ar-SA"/>
    </w:rPr>
  </w:style>
  <w:style w:type="paragraph" w:styleId="BalloonText">
    <w:name w:val="Balloon Text"/>
    <w:basedOn w:val="Normal"/>
    <w:link w:val="BalloonTextChar"/>
    <w:uiPriority w:val="99"/>
    <w:semiHidden/>
    <w:rsid w:val="004855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55D2"/>
    <w:rPr>
      <w:rFonts w:ascii="Tahoma" w:hAnsi="Tahoma" w:cs="Tahoma"/>
      <w:sz w:val="16"/>
      <w:szCs w:val="16"/>
    </w:rPr>
  </w:style>
  <w:style w:type="paragraph" w:styleId="TOCHeading">
    <w:name w:val="TOC Heading"/>
    <w:basedOn w:val="Heading1"/>
    <w:next w:val="Normal"/>
    <w:uiPriority w:val="39"/>
    <w:qFormat/>
    <w:rsid w:val="00996DE8"/>
    <w:pPr>
      <w:keepLines/>
      <w:spacing w:before="480" w:line="276" w:lineRule="auto"/>
      <w:jc w:val="left"/>
      <w:outlineLvl w:val="9"/>
    </w:pPr>
    <w:rPr>
      <w:rFonts w:ascii="Cambria" w:hAnsi="Cambria"/>
      <w:bCs/>
      <w:color w:val="365F91"/>
      <w:sz w:val="28"/>
      <w:szCs w:val="28"/>
      <w:lang w:val="en-US"/>
    </w:rPr>
  </w:style>
  <w:style w:type="paragraph" w:styleId="ListParagraph">
    <w:name w:val="List Paragraph"/>
    <w:basedOn w:val="Normal"/>
    <w:uiPriority w:val="34"/>
    <w:qFormat/>
    <w:rsid w:val="004F64F7"/>
    <w:pPr>
      <w:ind w:left="720"/>
      <w:contextualSpacing/>
    </w:pPr>
  </w:style>
  <w:style w:type="paragraph" w:customStyle="1" w:styleId="Default">
    <w:name w:val="Default"/>
    <w:rsid w:val="009D6C76"/>
    <w:pPr>
      <w:autoSpaceDE w:val="0"/>
      <w:autoSpaceDN w:val="0"/>
      <w:adjustRightInd w:val="0"/>
    </w:pPr>
    <w:rPr>
      <w:rFonts w:ascii="Agfa Rotis Semi Serif" w:hAnsi="Agfa Rotis Semi Serif" w:cs="Agfa Rotis Semi Serif"/>
      <w:color w:val="000000"/>
      <w:sz w:val="24"/>
      <w:szCs w:val="24"/>
      <w:lang w:val="en-US" w:eastAsia="en-US"/>
    </w:rPr>
  </w:style>
  <w:style w:type="character" w:styleId="CommentReference">
    <w:name w:val="annotation reference"/>
    <w:basedOn w:val="DefaultParagraphFont"/>
    <w:uiPriority w:val="99"/>
    <w:semiHidden/>
    <w:rsid w:val="009D6C76"/>
    <w:rPr>
      <w:rFonts w:cs="Times New Roman"/>
      <w:sz w:val="16"/>
      <w:szCs w:val="16"/>
    </w:rPr>
  </w:style>
  <w:style w:type="paragraph" w:styleId="CommentText">
    <w:name w:val="annotation text"/>
    <w:basedOn w:val="Normal"/>
    <w:link w:val="CommentTextChar"/>
    <w:uiPriority w:val="99"/>
    <w:semiHidden/>
    <w:rsid w:val="009D6C76"/>
    <w:pPr>
      <w:spacing w:line="240" w:lineRule="auto"/>
    </w:pPr>
    <w:rPr>
      <w:sz w:val="20"/>
      <w:szCs w:val="20"/>
    </w:rPr>
  </w:style>
  <w:style w:type="character" w:customStyle="1" w:styleId="CommentTextChar">
    <w:name w:val="Comment Text Char"/>
    <w:basedOn w:val="DefaultParagraphFont"/>
    <w:link w:val="CommentText"/>
    <w:uiPriority w:val="99"/>
    <w:semiHidden/>
    <w:rsid w:val="009D6C76"/>
    <w:rPr>
      <w:lang w:val="en-US" w:eastAsia="en-US"/>
    </w:rPr>
  </w:style>
  <w:style w:type="table" w:customStyle="1" w:styleId="TableGrid1">
    <w:name w:val="Table Grid1"/>
    <w:basedOn w:val="TableNormal"/>
    <w:next w:val="TableGrid"/>
    <w:uiPriority w:val="99"/>
    <w:rsid w:val="009D6C76"/>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9D6C76"/>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5A7447"/>
    <w:rPr>
      <w:b/>
      <w:bCs/>
    </w:rPr>
  </w:style>
  <w:style w:type="character" w:customStyle="1" w:styleId="CommentSubjectChar">
    <w:name w:val="Comment Subject Char"/>
    <w:basedOn w:val="CommentTextChar"/>
    <w:link w:val="CommentSubject"/>
    <w:uiPriority w:val="99"/>
    <w:semiHidden/>
    <w:rsid w:val="005A7447"/>
    <w:rPr>
      <w:b/>
      <w:bCs/>
      <w:lang w:val="en-US" w:eastAsia="en-US"/>
    </w:rPr>
  </w:style>
  <w:style w:type="paragraph" w:styleId="PlainText">
    <w:name w:val="Plain Text"/>
    <w:basedOn w:val="Normal"/>
    <w:link w:val="PlainTextChar"/>
    <w:uiPriority w:val="99"/>
    <w:semiHidden/>
    <w:unhideWhenUsed/>
    <w:rsid w:val="00A125EE"/>
    <w:pPr>
      <w:spacing w:after="0" w:line="240" w:lineRule="auto"/>
    </w:pPr>
    <w:rPr>
      <w:rFonts w:eastAsiaTheme="minorHAnsi" w:cstheme="minorBidi"/>
      <w:szCs w:val="21"/>
      <w:lang w:val="en-AU"/>
    </w:rPr>
  </w:style>
  <w:style w:type="character" w:customStyle="1" w:styleId="PlainTextChar">
    <w:name w:val="Plain Text Char"/>
    <w:basedOn w:val="DefaultParagraphFont"/>
    <w:link w:val="PlainText"/>
    <w:uiPriority w:val="99"/>
    <w:semiHidden/>
    <w:rsid w:val="00A125EE"/>
    <w:rPr>
      <w:rFonts w:eastAsiaTheme="minorHAnsi" w:cstheme="minorBidi"/>
      <w:sz w:val="22"/>
      <w:szCs w:val="21"/>
      <w:lang w:eastAsia="en-US"/>
    </w:rPr>
  </w:style>
  <w:style w:type="table" w:customStyle="1" w:styleId="TableGrid11">
    <w:name w:val="Table Grid11"/>
    <w:basedOn w:val="TableNormal"/>
    <w:next w:val="TableGrid"/>
    <w:uiPriority w:val="99"/>
    <w:rsid w:val="00E16353"/>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99"/>
    <w:rsid w:val="002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C867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5219"/>
    <w:rPr>
      <w:sz w:val="22"/>
      <w:szCs w:val="22"/>
      <w:lang w:val="en-US" w:eastAsia="en-US"/>
    </w:rPr>
  </w:style>
  <w:style w:type="table" w:customStyle="1" w:styleId="TableGrid5">
    <w:name w:val="Table Grid5"/>
    <w:basedOn w:val="TableNormal"/>
    <w:next w:val="TableGrid"/>
    <w:uiPriority w:val="99"/>
    <w:rsid w:val="00EE52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3742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CB2B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CB2B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BB3E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EB4C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D363A"/>
  </w:style>
  <w:style w:type="paragraph" w:styleId="TOC4">
    <w:name w:val="toc 4"/>
    <w:basedOn w:val="Normal"/>
    <w:next w:val="Normal"/>
    <w:autoRedefine/>
    <w:uiPriority w:val="39"/>
    <w:unhideWhenUsed/>
    <w:locked/>
    <w:rsid w:val="00A67114"/>
    <w:pPr>
      <w:spacing w:after="100"/>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locked/>
    <w:rsid w:val="00A67114"/>
    <w:pPr>
      <w:spacing w:after="100"/>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locked/>
    <w:rsid w:val="00A67114"/>
    <w:pPr>
      <w:spacing w:after="100"/>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locked/>
    <w:rsid w:val="00A67114"/>
    <w:pPr>
      <w:spacing w:after="100"/>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locked/>
    <w:rsid w:val="00A67114"/>
    <w:pPr>
      <w:spacing w:after="100"/>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locked/>
    <w:rsid w:val="00A67114"/>
    <w:pPr>
      <w:spacing w:after="100"/>
      <w:ind w:left="1760"/>
    </w:pPr>
    <w:rPr>
      <w:rFonts w:asciiTheme="minorHAnsi" w:eastAsiaTheme="minorEastAsia" w:hAnsiTheme="minorHAnsi" w:cstheme="minorBidi"/>
      <w:lang w:val="en-AU" w:eastAsia="en-AU"/>
    </w:rPr>
  </w:style>
  <w:style w:type="character" w:styleId="PlaceholderText">
    <w:name w:val="Placeholder Text"/>
    <w:basedOn w:val="DefaultParagraphFont"/>
    <w:uiPriority w:val="99"/>
    <w:semiHidden/>
    <w:rsid w:val="00BA0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1228">
      <w:bodyDiv w:val="1"/>
      <w:marLeft w:val="0"/>
      <w:marRight w:val="0"/>
      <w:marTop w:val="0"/>
      <w:marBottom w:val="0"/>
      <w:divBdr>
        <w:top w:val="none" w:sz="0" w:space="0" w:color="auto"/>
        <w:left w:val="none" w:sz="0" w:space="0" w:color="auto"/>
        <w:bottom w:val="none" w:sz="0" w:space="0" w:color="auto"/>
        <w:right w:val="none" w:sz="0" w:space="0" w:color="auto"/>
      </w:divBdr>
    </w:div>
    <w:div w:id="601230120">
      <w:bodyDiv w:val="1"/>
      <w:marLeft w:val="0"/>
      <w:marRight w:val="0"/>
      <w:marTop w:val="0"/>
      <w:marBottom w:val="0"/>
      <w:divBdr>
        <w:top w:val="none" w:sz="0" w:space="0" w:color="auto"/>
        <w:left w:val="none" w:sz="0" w:space="0" w:color="auto"/>
        <w:bottom w:val="none" w:sz="0" w:space="0" w:color="auto"/>
        <w:right w:val="none" w:sz="0" w:space="0" w:color="auto"/>
      </w:divBdr>
    </w:div>
    <w:div w:id="1378550903">
      <w:bodyDiv w:val="1"/>
      <w:marLeft w:val="0"/>
      <w:marRight w:val="0"/>
      <w:marTop w:val="0"/>
      <w:marBottom w:val="0"/>
      <w:divBdr>
        <w:top w:val="none" w:sz="0" w:space="0" w:color="auto"/>
        <w:left w:val="none" w:sz="0" w:space="0" w:color="auto"/>
        <w:bottom w:val="none" w:sz="0" w:space="0" w:color="auto"/>
        <w:right w:val="none" w:sz="0" w:space="0" w:color="auto"/>
      </w:divBdr>
      <w:divsChild>
        <w:div w:id="310139395">
          <w:marLeft w:val="446"/>
          <w:marRight w:val="0"/>
          <w:marTop w:val="0"/>
          <w:marBottom w:val="0"/>
          <w:divBdr>
            <w:top w:val="none" w:sz="0" w:space="0" w:color="auto"/>
            <w:left w:val="none" w:sz="0" w:space="0" w:color="auto"/>
            <w:bottom w:val="none" w:sz="0" w:space="0" w:color="auto"/>
            <w:right w:val="none" w:sz="0" w:space="0" w:color="auto"/>
          </w:divBdr>
        </w:div>
        <w:div w:id="9321281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Football NSW Ltd</CompanyAddress>
  <CompanyPhone>(02) 8814 4400</CompanyPhone>
  <CompanyFax>info@footballnsw.com.au</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ADFD3C-6E8A-4AB6-A182-6BF4D65A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80D998C0</Template>
  <TotalTime>3</TotalTime>
  <Pages>17</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Competition Regulations</vt:lpstr>
    </vt:vector>
  </TitlesOfParts>
  <Company>HP</Company>
  <LinksUpToDate>false</LinksUpToDate>
  <CharactersWithSpaces>25976</CharactersWithSpaces>
  <SharedDoc>false</SharedDoc>
  <HLinks>
    <vt:vector size="72" baseType="variant">
      <vt:variant>
        <vt:i4>1114172</vt:i4>
      </vt:variant>
      <vt:variant>
        <vt:i4>68</vt:i4>
      </vt:variant>
      <vt:variant>
        <vt:i4>0</vt:i4>
      </vt:variant>
      <vt:variant>
        <vt:i4>5</vt:i4>
      </vt:variant>
      <vt:variant>
        <vt:lpwstr/>
      </vt:variant>
      <vt:variant>
        <vt:lpwstr>_Toc330376802</vt:lpwstr>
      </vt:variant>
      <vt:variant>
        <vt:i4>1114172</vt:i4>
      </vt:variant>
      <vt:variant>
        <vt:i4>62</vt:i4>
      </vt:variant>
      <vt:variant>
        <vt:i4>0</vt:i4>
      </vt:variant>
      <vt:variant>
        <vt:i4>5</vt:i4>
      </vt:variant>
      <vt:variant>
        <vt:lpwstr/>
      </vt:variant>
      <vt:variant>
        <vt:lpwstr>_Toc330376801</vt:lpwstr>
      </vt:variant>
      <vt:variant>
        <vt:i4>1114172</vt:i4>
      </vt:variant>
      <vt:variant>
        <vt:i4>56</vt:i4>
      </vt:variant>
      <vt:variant>
        <vt:i4>0</vt:i4>
      </vt:variant>
      <vt:variant>
        <vt:i4>5</vt:i4>
      </vt:variant>
      <vt:variant>
        <vt:lpwstr/>
      </vt:variant>
      <vt:variant>
        <vt:lpwstr>_Toc330376800</vt:lpwstr>
      </vt:variant>
      <vt:variant>
        <vt:i4>1572915</vt:i4>
      </vt:variant>
      <vt:variant>
        <vt:i4>50</vt:i4>
      </vt:variant>
      <vt:variant>
        <vt:i4>0</vt:i4>
      </vt:variant>
      <vt:variant>
        <vt:i4>5</vt:i4>
      </vt:variant>
      <vt:variant>
        <vt:lpwstr/>
      </vt:variant>
      <vt:variant>
        <vt:lpwstr>_Toc330376799</vt:lpwstr>
      </vt:variant>
      <vt:variant>
        <vt:i4>1572915</vt:i4>
      </vt:variant>
      <vt:variant>
        <vt:i4>44</vt:i4>
      </vt:variant>
      <vt:variant>
        <vt:i4>0</vt:i4>
      </vt:variant>
      <vt:variant>
        <vt:i4>5</vt:i4>
      </vt:variant>
      <vt:variant>
        <vt:lpwstr/>
      </vt:variant>
      <vt:variant>
        <vt:lpwstr>_Toc330376798</vt:lpwstr>
      </vt:variant>
      <vt:variant>
        <vt:i4>1572915</vt:i4>
      </vt:variant>
      <vt:variant>
        <vt:i4>38</vt:i4>
      </vt:variant>
      <vt:variant>
        <vt:i4>0</vt:i4>
      </vt:variant>
      <vt:variant>
        <vt:i4>5</vt:i4>
      </vt:variant>
      <vt:variant>
        <vt:lpwstr/>
      </vt:variant>
      <vt:variant>
        <vt:lpwstr>_Toc330376797</vt:lpwstr>
      </vt:variant>
      <vt:variant>
        <vt:i4>1572915</vt:i4>
      </vt:variant>
      <vt:variant>
        <vt:i4>32</vt:i4>
      </vt:variant>
      <vt:variant>
        <vt:i4>0</vt:i4>
      </vt:variant>
      <vt:variant>
        <vt:i4>5</vt:i4>
      </vt:variant>
      <vt:variant>
        <vt:lpwstr/>
      </vt:variant>
      <vt:variant>
        <vt:lpwstr>_Toc330376796</vt:lpwstr>
      </vt:variant>
      <vt:variant>
        <vt:i4>1572915</vt:i4>
      </vt:variant>
      <vt:variant>
        <vt:i4>26</vt:i4>
      </vt:variant>
      <vt:variant>
        <vt:i4>0</vt:i4>
      </vt:variant>
      <vt:variant>
        <vt:i4>5</vt:i4>
      </vt:variant>
      <vt:variant>
        <vt:lpwstr/>
      </vt:variant>
      <vt:variant>
        <vt:lpwstr>_Toc330376795</vt:lpwstr>
      </vt:variant>
      <vt:variant>
        <vt:i4>1572915</vt:i4>
      </vt:variant>
      <vt:variant>
        <vt:i4>20</vt:i4>
      </vt:variant>
      <vt:variant>
        <vt:i4>0</vt:i4>
      </vt:variant>
      <vt:variant>
        <vt:i4>5</vt:i4>
      </vt:variant>
      <vt:variant>
        <vt:lpwstr/>
      </vt:variant>
      <vt:variant>
        <vt:lpwstr>_Toc330376794</vt:lpwstr>
      </vt:variant>
      <vt:variant>
        <vt:i4>1572915</vt:i4>
      </vt:variant>
      <vt:variant>
        <vt:i4>14</vt:i4>
      </vt:variant>
      <vt:variant>
        <vt:i4>0</vt:i4>
      </vt:variant>
      <vt:variant>
        <vt:i4>5</vt:i4>
      </vt:variant>
      <vt:variant>
        <vt:lpwstr/>
      </vt:variant>
      <vt:variant>
        <vt:lpwstr>_Toc330376793</vt:lpwstr>
      </vt:variant>
      <vt:variant>
        <vt:i4>1572915</vt:i4>
      </vt:variant>
      <vt:variant>
        <vt:i4>8</vt:i4>
      </vt:variant>
      <vt:variant>
        <vt:i4>0</vt:i4>
      </vt:variant>
      <vt:variant>
        <vt:i4>5</vt:i4>
      </vt:variant>
      <vt:variant>
        <vt:lpwstr/>
      </vt:variant>
      <vt:variant>
        <vt:lpwstr>_Toc330376792</vt:lpwstr>
      </vt:variant>
      <vt:variant>
        <vt:i4>1572915</vt:i4>
      </vt:variant>
      <vt:variant>
        <vt:i4>2</vt:i4>
      </vt:variant>
      <vt:variant>
        <vt:i4>0</vt:i4>
      </vt:variant>
      <vt:variant>
        <vt:i4>5</vt:i4>
      </vt:variant>
      <vt:variant>
        <vt:lpwstr/>
      </vt:variant>
      <vt:variant>
        <vt:lpwstr>_Toc330376791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Regulations</dc:title>
  <dc:subject>Season 2010</dc:subject>
  <dc:creator>Premier, State, SAP and Regional Leagues</dc:creator>
  <cp:lastModifiedBy>Aaron Dibdin</cp:lastModifiedBy>
  <cp:revision>2</cp:revision>
  <cp:lastPrinted>2018-05-29T01:12:00Z</cp:lastPrinted>
  <dcterms:created xsi:type="dcterms:W3CDTF">2019-07-10T01:13:00Z</dcterms:created>
  <dcterms:modified xsi:type="dcterms:W3CDTF">2019-07-10T01:13:00Z</dcterms:modified>
</cp:coreProperties>
</file>